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31" w:rsidRDefault="00A20631" w:rsidP="00A206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№ 2 города Каменск – Шахтинский.</w:t>
      </w:r>
    </w:p>
    <w:p w:rsidR="00A20631" w:rsidRDefault="00A20631" w:rsidP="00A206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E615FE" w:rsidRDefault="00E615FE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E615FE" w:rsidRPr="00D42DFA" w:rsidRDefault="00E615FE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18282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82E">
        <w:rPr>
          <w:rFonts w:ascii="Times New Roman" w:hAnsi="Times New Roman" w:cs="Times New Roman"/>
          <w:b/>
          <w:sz w:val="36"/>
          <w:szCs w:val="36"/>
        </w:rPr>
        <w:t>Диагностика педагогического процесса</w:t>
      </w:r>
    </w:p>
    <w:p w:rsidR="00FD5C67" w:rsidRPr="0018282E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8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33F57" w:rsidRPr="0018282E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Pr="0018282E">
        <w:rPr>
          <w:rFonts w:ascii="Times New Roman" w:hAnsi="Times New Roman" w:cs="Times New Roman"/>
          <w:b/>
          <w:sz w:val="36"/>
          <w:szCs w:val="36"/>
        </w:rPr>
        <w:t>старше</w:t>
      </w:r>
      <w:r w:rsidR="003F0159" w:rsidRPr="0018282E">
        <w:rPr>
          <w:rFonts w:ascii="Times New Roman" w:hAnsi="Times New Roman" w:cs="Times New Roman"/>
          <w:b/>
          <w:sz w:val="36"/>
          <w:szCs w:val="36"/>
        </w:rPr>
        <w:t>й</w:t>
      </w:r>
      <w:r w:rsidR="00FD5C67" w:rsidRPr="0018282E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  <w:r w:rsidR="0018282E">
        <w:rPr>
          <w:rFonts w:ascii="Times New Roman" w:hAnsi="Times New Roman" w:cs="Times New Roman"/>
          <w:b/>
          <w:sz w:val="36"/>
          <w:szCs w:val="36"/>
        </w:rPr>
        <w:t xml:space="preserve"> ( 5 -</w:t>
      </w:r>
      <w:r w:rsidRPr="0018282E">
        <w:rPr>
          <w:rFonts w:ascii="Times New Roman" w:hAnsi="Times New Roman" w:cs="Times New Roman"/>
          <w:b/>
          <w:sz w:val="36"/>
          <w:szCs w:val="36"/>
        </w:rPr>
        <w:t xml:space="preserve"> 6</w:t>
      </w:r>
      <w:r w:rsidR="00FD5C67" w:rsidRPr="0018282E">
        <w:rPr>
          <w:rFonts w:ascii="Times New Roman" w:hAnsi="Times New Roman" w:cs="Times New Roman"/>
          <w:b/>
          <w:sz w:val="36"/>
          <w:szCs w:val="36"/>
        </w:rPr>
        <w:t xml:space="preserve"> лет)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5C67" w:rsidRPr="0018282E" w:rsidRDefault="00FD5C67" w:rsidP="00E615FE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A20631">
        <w:rPr>
          <w:rFonts w:ascii="Times New Roman" w:hAnsi="Times New Roman" w:cs="Times New Roman"/>
          <w:b/>
          <w:sz w:val="28"/>
          <w:szCs w:val="28"/>
        </w:rPr>
        <w:t xml:space="preserve"> Поляк А. А.</w:t>
      </w:r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18282E" w:rsidRDefault="0018282E" w:rsidP="001828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A20631" w:rsidRDefault="00A20631" w:rsidP="001828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A20631" w:rsidRDefault="00A20631" w:rsidP="001828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A20631" w:rsidRDefault="00A20631" w:rsidP="001828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18282E" w:rsidRDefault="0018282E" w:rsidP="0018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82E" w:rsidRDefault="0018282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2E" w:rsidRDefault="0018282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631" w:rsidRDefault="00A20631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Диагностика педагогического процесса в старшей группе (с 5 до 6 лет)</w:t>
      </w: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старшей группе (5-6 лет)</w:t>
      </w:r>
    </w:p>
    <w:p w:rsidR="00B3389E" w:rsidRDefault="00B3389E" w:rsidP="00A20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DD4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B3389E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игрушки Муравей и Белка, макет леса с муравейником и дерева с дуплом. Задание: « Пригласи Муравья к Белочке в гости».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 / действиям.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случившаяся ссора детей.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у тебя случилось, почему вы поссорились?». Что чувствуешь ты? Почему ты рассердился? Почему он плачет?».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3. Имеет представления о видах труда и творчества.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наблюдения (многократно).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«Выберите себе то, чем бы хотел сейчас заниматься».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4. Знает свои имя и фамилию, адрес проживания, фамилии родителей, их профессию. Методы: беседа.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«Скажи, пожалуйста, как тебя зовут? Как твоя фамилия? Где ты живёшь?», На какой улице? Как зовут папу, маму? Кем они работают?».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Различает круг, квадрат, треугольник, прямоугольник, овал. Соотносит объёмные и плоскостные фигуры.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форме».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сюжетная картина «Дети в песочнице», ситуация ответа детей на вопрос взрослого.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Правильно держит ножницы, использует разнообразные приёмы вырезания.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ножницы, листы бумаги с нарисованными контурами.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«Вырежи так, как нарисовано».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Умеет метать предметы правой и левой руками в вертикальную и горизонтальную цель, отбивает и ловит мяч.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мяч, корзина, стойка – цель.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C67" w:rsidRDefault="00FD5C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19"/>
        <w:gridCol w:w="2648"/>
        <w:gridCol w:w="585"/>
        <w:gridCol w:w="709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B3389E" w:rsidRPr="00580E66" w:rsidTr="0058299D">
        <w:trPr>
          <w:trHeight w:val="265"/>
        </w:trPr>
        <w:tc>
          <w:tcPr>
            <w:tcW w:w="419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8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28" w:type="dxa"/>
            <w:gridSpan w:val="4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551" w:type="dxa"/>
            <w:gridSpan w:val="4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2" w:type="dxa"/>
            <w:gridSpan w:val="6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268" w:type="dxa"/>
            <w:gridSpan w:val="4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418" w:type="dxa"/>
            <w:gridSpan w:val="2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772"/>
        </w:trPr>
        <w:tc>
          <w:tcPr>
            <w:tcW w:w="419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Старается соблюдат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правила поведения в обществен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ных местах, в общении со взрослыми и сверстника ми, в природе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дать нравственну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ю оценку своим и чужим поступкам / действиям, выра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жать свое отношение к окружающе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</w:p>
        </w:tc>
        <w:tc>
          <w:tcPr>
            <w:tcW w:w="1417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Выполняет обязанности дежурного по столовой, уголку природы, занятиям. умеет правильно пользоваться столовыми приборами (вилкой, ножом); соблюдать культуру еды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гигиены, опрятности, самообслу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живания</w:t>
            </w:r>
          </w:p>
        </w:tc>
        <w:tc>
          <w:tcPr>
            <w:tcW w:w="1276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я о семье, её членах, профессиях родителей. Знает домашний адрес, телефон, имена родителей</w:t>
            </w:r>
          </w:p>
        </w:tc>
        <w:tc>
          <w:tcPr>
            <w:tcW w:w="992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Имеет предста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я о себе как о члене коллектива, участвует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совместной проектной деятельности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назвать некоторые достоприме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чательности родного села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безопасное поведение в быту, в природе, на дороге, знает дорожные знаки, название улиц, дом. адрес, телефон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Знаком с правилами дорожного движения, правилами передвижения пешеходов и велосипед истов</w:t>
            </w:r>
          </w:p>
        </w:tc>
        <w:tc>
          <w:tcPr>
            <w:tcW w:w="1418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Pr="00580E66" w:rsidRDefault="00B3389E" w:rsidP="00B3389E">
      <w:pPr>
        <w:rPr>
          <w:rFonts w:ascii="Times New Roman" w:hAnsi="Times New Roman" w:cs="Times New Roman"/>
        </w:r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/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 w:rsidR="00A2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80E66" w:rsidRDefault="00B3389E" w:rsidP="00B3389E">
      <w:pPr>
        <w:rPr>
          <w:rFonts w:ascii="Times New Roman" w:hAnsi="Times New Roman" w:cs="Times New Roman"/>
          <w:sz w:val="28"/>
          <w:szCs w:val="28"/>
        </w:rPr>
        <w:sectPr w:rsidR="00B3389E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426"/>
        <w:gridCol w:w="425"/>
        <w:gridCol w:w="425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  <w:gridCol w:w="425"/>
        <w:gridCol w:w="426"/>
        <w:gridCol w:w="425"/>
        <w:gridCol w:w="425"/>
        <w:gridCol w:w="284"/>
        <w:gridCol w:w="425"/>
      </w:tblGrid>
      <w:tr w:rsidR="00B3389E" w:rsidRPr="00580E66" w:rsidTr="0058299D">
        <w:trPr>
          <w:trHeight w:val="265"/>
        </w:trPr>
        <w:tc>
          <w:tcPr>
            <w:tcW w:w="421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2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02" w:type="dxa"/>
            <w:gridSpan w:val="12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554" w:type="dxa"/>
            <w:gridSpan w:val="6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709" w:type="dxa"/>
            <w:gridSpan w:val="2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576"/>
        </w:trPr>
        <w:tc>
          <w:tcPr>
            <w:tcW w:w="421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различать, называть цвета по светлст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 насыщен ности,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еометри ческие фигуры, обследовать предмет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 разной формы, пров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одить проектно - исследов ательску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ю деятель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848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наблюд, анализ ировать, сравн ивать, выделять характ ерные, сущес твенные признаки, свойст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ва предм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етов и явлен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ий окруж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ающег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 мира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 изовывать дидактические игры, объединяя детей в подгр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уппы по 2–4 чел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ка, выпол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нять прави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ла игры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 растен иях, живо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ном мире, кустар никах, спосо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бах ухажи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вания, размн ожения, об охран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 окру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 ающей приро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ды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взаимод ействии живой и неживой природы, сезонных явления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х.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Называ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ет времена года, части суток, устанав ливает причин но- следств 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считат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в прямо м и обрат ном порядке, образо вывать число в преде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лах от 5 до 10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Ориент ируется в окружа ющем простра нстве, на лис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те бумаги, во времен и, называе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дни недели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устанав ливать размерн ые отноше ния между 5-10 предмет ами разной длины, распола гать и сравнив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ать по величин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несколько равных частей , называть части и сравн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геомет рические фигуры. Соотн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осит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объёмные и плоск остные фигур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цифры от 0 до 9, обобщает числовые значени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я на основе счёта и сравнен ия групп.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Знаком с количес твенным составо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числа из единиц</w:t>
            </w:r>
          </w:p>
        </w:tc>
        <w:tc>
          <w:tcPr>
            <w:tcW w:w="853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рассказать о назначена предметов, сравнива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ть, классифи цировать их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различн ые професс ии, может рассказ ать о селе, о госуд. праздни ках, РФ, Рос. Армии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с деньга ми, возмо жност ями их испол ьзован ия</w:t>
            </w:r>
          </w:p>
        </w:tc>
        <w:tc>
          <w:tcPr>
            <w:tcW w:w="709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3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7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284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Pr="0051336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 w:rsidR="00A2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1336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  <w:sectPr w:rsidR="00B3389E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708"/>
        <w:gridCol w:w="568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567"/>
        <w:gridCol w:w="571"/>
        <w:gridCol w:w="567"/>
        <w:gridCol w:w="567"/>
      </w:tblGrid>
      <w:tr w:rsidR="00B3389E" w:rsidRPr="00580E66" w:rsidTr="0058299D">
        <w:trPr>
          <w:trHeight w:val="265"/>
        </w:trPr>
        <w:tc>
          <w:tcPr>
            <w:tcW w:w="425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8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237" w:type="dxa"/>
            <w:gridSpan w:val="10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5107" w:type="dxa"/>
            <w:gridSpan w:val="8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576"/>
        </w:trPr>
        <w:tc>
          <w:tcPr>
            <w:tcW w:w="425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Подбирае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к существительному прилагате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льные, умеет подбир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ать наречия, слова в соответств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 со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мыслом, используе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все части речи</w:t>
            </w:r>
          </w:p>
        </w:tc>
        <w:tc>
          <w:tcPr>
            <w:tcW w:w="1134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Правиль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 произноси т звуки. Определяе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место звука в слове, находит слова с заданным звуком</w:t>
            </w:r>
          </w:p>
        </w:tc>
        <w:tc>
          <w:tcPr>
            <w:tcW w:w="1276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Составляет по образцу и плану рассказы по сюжетной картине, по серии картин, из лич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опыта, на тему, предложенную воспитателе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1276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гласовывать слова в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и, правильно ставит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ударение в слове, образовыват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разными способами слова</w:t>
            </w:r>
          </w:p>
        </w:tc>
        <w:tc>
          <w:tcPr>
            <w:tcW w:w="1275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иты диалогическая и монологиче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ская формы речи, умеет составл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ять простые, сложные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4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литературн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ых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роизведен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иях, называет некоторых писателей</w:t>
            </w:r>
          </w:p>
        </w:tc>
        <w:tc>
          <w:tcPr>
            <w:tcW w:w="1418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выразительно, связно, последовате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льно рассказать небольшую сказку, може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выучить небольшое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</w:p>
        </w:tc>
        <w:tc>
          <w:tcPr>
            <w:tcW w:w="1417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Драматизир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ует небольшие сказ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читает по ролям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ие, может понять скрытые мотивы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героев произведени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8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Различает жанровые особенности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сказок, рассказов,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 w:rsidR="00A2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Default="00B3389E" w:rsidP="00B3389E"/>
    <w:p w:rsidR="00B3389E" w:rsidRDefault="00B3389E" w:rsidP="00B3389E"/>
    <w:p w:rsidR="00B3389E" w:rsidRDefault="00B3389E" w:rsidP="00B3389E"/>
    <w:p w:rsidR="00B3389E" w:rsidRDefault="00B3389E" w:rsidP="00B3389E"/>
    <w:p w:rsidR="00B3389E" w:rsidRPr="00580E66" w:rsidRDefault="00B3389E" w:rsidP="00B3389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B3389E" w:rsidRPr="00580E66" w:rsidRDefault="00B3389E" w:rsidP="00B338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0740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425"/>
        <w:gridCol w:w="362"/>
        <w:gridCol w:w="64"/>
        <w:gridCol w:w="425"/>
        <w:gridCol w:w="425"/>
        <w:gridCol w:w="567"/>
        <w:gridCol w:w="425"/>
        <w:gridCol w:w="426"/>
        <w:gridCol w:w="425"/>
        <w:gridCol w:w="425"/>
        <w:gridCol w:w="567"/>
        <w:gridCol w:w="567"/>
        <w:gridCol w:w="709"/>
        <w:gridCol w:w="709"/>
      </w:tblGrid>
      <w:tr w:rsidR="00F555ED" w:rsidRPr="00580E66" w:rsidTr="00F555ED">
        <w:trPr>
          <w:trHeight w:val="265"/>
        </w:trPr>
        <w:tc>
          <w:tcPr>
            <w:tcW w:w="396" w:type="dxa"/>
            <w:vMerge w:val="restart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F555ED" w:rsidRPr="00A6094F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332" w:type="dxa"/>
            <w:gridSpan w:val="6"/>
          </w:tcPr>
          <w:p w:rsidR="00F555ED" w:rsidRPr="00A6094F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984" w:type="dxa"/>
            <w:gridSpan w:val="4"/>
          </w:tcPr>
          <w:p w:rsidR="00F555ED" w:rsidRPr="00A6094F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F555ED" w:rsidRPr="00580E66" w:rsidTr="00F555ED">
        <w:trPr>
          <w:trHeight w:val="2022"/>
        </w:trPr>
        <w:tc>
          <w:tcPr>
            <w:tcW w:w="396" w:type="dxa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эстетические чувства , эмоции, эстетический вкус, эстетическое восприятие произведений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0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Знаком с про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изведениям и живописи, график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и, архите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туры, видам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жанрами народного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1" w:type="dxa"/>
            <w:gridSpan w:val="3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 из бумаг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992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 рисунки, сюжетные и декоративные композици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и, используя разные материалы и способы создания в т.ч. по мотивам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народно- прикладно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го искусства</w:t>
            </w:r>
          </w:p>
        </w:tc>
        <w:tc>
          <w:tcPr>
            <w:tcW w:w="851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Владеет навыка ми рисования, лепки предметов, передавая форму, величин у, пропорции частей; правильно держит каранда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850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конструировать по собственн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ому замыслу, строить по схеме, выде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лять основные части и характерные детали конструкц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Способен создава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ть разные постройки и конструкции, подбирать самостояте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льно материал, работать коллекти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</w:tc>
        <w:tc>
          <w:tcPr>
            <w:tcW w:w="1418" w:type="dxa"/>
            <w:gridSpan w:val="2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/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 w:rsidR="00A2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80E66" w:rsidRDefault="00B3389E" w:rsidP="00B3389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B3389E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4"/>
        <w:gridCol w:w="2658"/>
        <w:gridCol w:w="712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709"/>
        <w:gridCol w:w="850"/>
        <w:gridCol w:w="709"/>
        <w:gridCol w:w="567"/>
      </w:tblGrid>
      <w:tr w:rsidR="00B3389E" w:rsidRPr="00580E66" w:rsidTr="0058299D">
        <w:trPr>
          <w:trHeight w:val="265"/>
        </w:trPr>
        <w:tc>
          <w:tcPr>
            <w:tcW w:w="424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8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22" w:type="dxa"/>
            <w:gridSpan w:val="4"/>
          </w:tcPr>
          <w:p w:rsidR="00B3389E" w:rsidRPr="006A066C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654" w:type="dxa"/>
            <w:gridSpan w:val="10"/>
          </w:tcPr>
          <w:p w:rsidR="00B3389E" w:rsidRPr="006A066C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069"/>
        </w:trPr>
        <w:tc>
          <w:tcPr>
            <w:tcW w:w="424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Знаком с основами техники безопасности и правилами поведения в спортивном зале и на спортивной площадке</w:t>
            </w:r>
          </w:p>
        </w:tc>
        <w:tc>
          <w:tcPr>
            <w:tcW w:w="1560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дня, о роли гигиены</w:t>
            </w:r>
          </w:p>
        </w:tc>
        <w:tc>
          <w:tcPr>
            <w:tcW w:w="1417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самостоятельно организовыва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ть знакомые подвижные игры, проявляя инициативу и творчество</w:t>
            </w:r>
          </w:p>
        </w:tc>
        <w:tc>
          <w:tcPr>
            <w:tcW w:w="1418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Участвует в играх с элементам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соревнован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 xml:space="preserve">ия, играх- эстафетах,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спортивных играх и упражнени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</w:p>
        </w:tc>
        <w:tc>
          <w:tcPr>
            <w:tcW w:w="1417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ориентироватьс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 в пространстве,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559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276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 w:rsidR="00A20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18282E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</w:t>
      </w:r>
      <w:r w:rsidR="00A2063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80E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18282E" w:rsidRDefault="0018282E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18282E" w:rsidRDefault="00337F46" w:rsidP="0018282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sectPr w:rsidR="007B6692" w:rsidRPr="0018282E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10" w:rsidRDefault="00895510" w:rsidP="003F0159">
      <w:pPr>
        <w:spacing w:after="0" w:line="240" w:lineRule="auto"/>
      </w:pPr>
      <w:r>
        <w:separator/>
      </w:r>
    </w:p>
  </w:endnote>
  <w:endnote w:type="continuationSeparator" w:id="0">
    <w:p w:rsidR="00895510" w:rsidRDefault="00895510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10" w:rsidRDefault="00895510" w:rsidP="003F0159">
      <w:pPr>
        <w:spacing w:after="0" w:line="240" w:lineRule="auto"/>
      </w:pPr>
      <w:r>
        <w:separator/>
      </w:r>
    </w:p>
  </w:footnote>
  <w:footnote w:type="continuationSeparator" w:id="0">
    <w:p w:rsidR="00895510" w:rsidRDefault="00895510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0A7156"/>
    <w:rsid w:val="0018282E"/>
    <w:rsid w:val="001E2F12"/>
    <w:rsid w:val="00333F57"/>
    <w:rsid w:val="00337F46"/>
    <w:rsid w:val="0035138E"/>
    <w:rsid w:val="003A01F8"/>
    <w:rsid w:val="003D3667"/>
    <w:rsid w:val="003F0159"/>
    <w:rsid w:val="00484A44"/>
    <w:rsid w:val="004A6C9D"/>
    <w:rsid w:val="006A0A78"/>
    <w:rsid w:val="007B6692"/>
    <w:rsid w:val="0086394C"/>
    <w:rsid w:val="00895510"/>
    <w:rsid w:val="009E1F64"/>
    <w:rsid w:val="00A20631"/>
    <w:rsid w:val="00B3389E"/>
    <w:rsid w:val="00C115B9"/>
    <w:rsid w:val="00C75E24"/>
    <w:rsid w:val="00CF7726"/>
    <w:rsid w:val="00E55830"/>
    <w:rsid w:val="00E615FE"/>
    <w:rsid w:val="00EE569E"/>
    <w:rsid w:val="00F555ED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8E6D"/>
  <w15:docId w15:val="{9456EED6-6C58-407D-B6D1-0847ED5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ДС №2</cp:lastModifiedBy>
  <cp:revision>7</cp:revision>
  <dcterms:created xsi:type="dcterms:W3CDTF">2018-08-02T14:48:00Z</dcterms:created>
  <dcterms:modified xsi:type="dcterms:W3CDTF">2023-11-28T06:12:00Z</dcterms:modified>
</cp:coreProperties>
</file>