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29" w:rsidRDefault="00855629" w:rsidP="00855629">
      <w:pPr>
        <w:spacing w:after="0" w:line="252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855629" w:rsidRDefault="00855629" w:rsidP="00855629">
      <w:pPr>
        <w:rPr>
          <w:rFonts w:ascii="Times New Roman" w:hAnsi="Times New Roman" w:cs="Times New Roman"/>
          <w:sz w:val="24"/>
          <w:szCs w:val="24"/>
        </w:rPr>
      </w:pPr>
    </w:p>
    <w:p w:rsidR="00855629" w:rsidRDefault="00855629" w:rsidP="00855629">
      <w:pPr>
        <w:rPr>
          <w:rFonts w:ascii="Times New Roman" w:hAnsi="Times New Roman" w:cs="Times New Roman"/>
          <w:sz w:val="24"/>
          <w:szCs w:val="24"/>
        </w:rPr>
      </w:pPr>
    </w:p>
    <w:p w:rsidR="00855629" w:rsidRDefault="00855629" w:rsidP="008556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Утвержден</w:t>
      </w:r>
    </w:p>
    <w:p w:rsidR="00855629" w:rsidRDefault="00855629" w:rsidP="008556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детский сад № 2</w:t>
      </w:r>
    </w:p>
    <w:p w:rsidR="00855629" w:rsidRDefault="00855629" w:rsidP="008556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_________________ Л. С. </w:t>
      </w:r>
      <w:proofErr w:type="spellStart"/>
      <w:r>
        <w:rPr>
          <w:rFonts w:ascii="Times New Roman" w:hAnsi="Times New Roman" w:cs="Times New Roman"/>
        </w:rPr>
        <w:t>Овчиянц</w:t>
      </w:r>
      <w:proofErr w:type="spellEnd"/>
    </w:p>
    <w:p w:rsidR="00855629" w:rsidRDefault="00855629" w:rsidP="008556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Приказ № ______ от «____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 2021г.</w:t>
      </w:r>
    </w:p>
    <w:p w:rsidR="00855629" w:rsidRDefault="00855629" w:rsidP="00855629">
      <w:pPr>
        <w:jc w:val="center"/>
        <w:rPr>
          <w:rFonts w:ascii="Times New Roman" w:hAnsi="Times New Roman" w:cs="Times New Roman"/>
        </w:rPr>
      </w:pPr>
    </w:p>
    <w:p w:rsidR="00855629" w:rsidRDefault="00855629" w:rsidP="00855629">
      <w:pPr>
        <w:jc w:val="center"/>
        <w:rPr>
          <w:rFonts w:ascii="Times New Roman" w:hAnsi="Times New Roman" w:cs="Times New Roman"/>
        </w:rPr>
      </w:pPr>
    </w:p>
    <w:p w:rsidR="00855629" w:rsidRDefault="00855629" w:rsidP="00855629">
      <w:pPr>
        <w:jc w:val="center"/>
        <w:rPr>
          <w:rFonts w:ascii="Times New Roman" w:hAnsi="Times New Roman" w:cs="Times New Roman"/>
        </w:rPr>
      </w:pPr>
    </w:p>
    <w:p w:rsidR="00855629" w:rsidRDefault="00855629" w:rsidP="00855629">
      <w:pPr>
        <w:jc w:val="center"/>
        <w:rPr>
          <w:rFonts w:ascii="Times New Roman" w:hAnsi="Times New Roman" w:cs="Times New Roman"/>
        </w:rPr>
      </w:pPr>
    </w:p>
    <w:p w:rsidR="00855629" w:rsidRDefault="00855629" w:rsidP="00855629">
      <w:pPr>
        <w:jc w:val="center"/>
        <w:rPr>
          <w:rFonts w:ascii="Times New Roman" w:hAnsi="Times New Roman" w:cs="Times New Roman"/>
        </w:rPr>
      </w:pPr>
    </w:p>
    <w:p w:rsidR="00855629" w:rsidRDefault="00855629" w:rsidP="00855629">
      <w:pPr>
        <w:jc w:val="center"/>
        <w:rPr>
          <w:rFonts w:ascii="Times New Roman" w:hAnsi="Times New Roman" w:cs="Times New Roman"/>
        </w:rPr>
      </w:pPr>
    </w:p>
    <w:p w:rsidR="00855629" w:rsidRPr="000C2BE9" w:rsidRDefault="0085562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BE9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0C2BE9" w:rsidRPr="000C2BE9" w:rsidRDefault="0085562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BE9">
        <w:rPr>
          <w:rFonts w:ascii="Times New Roman" w:hAnsi="Times New Roman" w:cs="Times New Roman"/>
          <w:b/>
          <w:sz w:val="28"/>
          <w:szCs w:val="28"/>
        </w:rPr>
        <w:t>перехода на период до 2024 года</w:t>
      </w:r>
    </w:p>
    <w:p w:rsidR="0085562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BE9">
        <w:rPr>
          <w:rFonts w:ascii="Times New Roman" w:hAnsi="Times New Roman" w:cs="Times New Roman"/>
          <w:b/>
          <w:sz w:val="28"/>
          <w:szCs w:val="28"/>
        </w:rPr>
        <w:t>на использование отечественного программного обеспечения</w:t>
      </w:r>
      <w:r w:rsidR="00855629" w:rsidRPr="000C2B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E9" w:rsidRDefault="000C2BE9" w:rsidP="00855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2677"/>
        <w:gridCol w:w="2556"/>
        <w:gridCol w:w="3536"/>
      </w:tblGrid>
      <w:tr w:rsidR="0043178E" w:rsidTr="0043178E">
        <w:tc>
          <w:tcPr>
            <w:tcW w:w="576" w:type="dxa"/>
          </w:tcPr>
          <w:p w:rsidR="000C2BE9" w:rsidRPr="000C2BE9" w:rsidRDefault="000C2BE9" w:rsidP="000C2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B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0C2BE9" w:rsidRPr="000C2BE9" w:rsidRDefault="000C2BE9" w:rsidP="000C2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6" w:type="dxa"/>
          </w:tcPr>
          <w:p w:rsidR="000C2BE9" w:rsidRPr="000C2BE9" w:rsidRDefault="000C2BE9" w:rsidP="000C2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3536" w:type="dxa"/>
          </w:tcPr>
          <w:p w:rsidR="000C2BE9" w:rsidRPr="000C2BE9" w:rsidRDefault="000C2BE9" w:rsidP="000C2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C2BE9" w:rsidTr="0043178E">
        <w:tc>
          <w:tcPr>
            <w:tcW w:w="576" w:type="dxa"/>
          </w:tcPr>
          <w:p w:rsidR="000C2BE9" w:rsidRPr="000C2BE9" w:rsidRDefault="000C2BE9" w:rsidP="000C2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3"/>
          </w:tcPr>
          <w:p w:rsidR="000C2BE9" w:rsidRPr="000C2BE9" w:rsidRDefault="000C2BE9" w:rsidP="000C2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BE9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Мероприятия, направленные на подготовку к переходу в ДОУ</w:t>
            </w:r>
          </w:p>
        </w:tc>
      </w:tr>
      <w:tr w:rsidR="0043178E" w:rsidTr="0043178E">
        <w:tc>
          <w:tcPr>
            <w:tcW w:w="576" w:type="dxa"/>
          </w:tcPr>
          <w:p w:rsidR="000C2BE9" w:rsidRPr="000C2BE9" w:rsidRDefault="000C2BE9" w:rsidP="000C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77" w:type="dxa"/>
          </w:tcPr>
          <w:p w:rsidR="000C2BE9" w:rsidRPr="000C2BE9" w:rsidRDefault="000C2BE9" w:rsidP="000C2B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BE9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и утверждение мероприятий (плана-графика) перехода на использование отечественного офисного программного обеспечения в ДОУ</w:t>
            </w:r>
          </w:p>
        </w:tc>
        <w:tc>
          <w:tcPr>
            <w:tcW w:w="2556" w:type="dxa"/>
          </w:tcPr>
          <w:p w:rsidR="000C2BE9" w:rsidRPr="000C2BE9" w:rsidRDefault="000C2BE9" w:rsidP="000C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BE9"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3536" w:type="dxa"/>
          </w:tcPr>
          <w:p w:rsidR="000C2BE9" w:rsidRPr="000C2BE9" w:rsidRDefault="000C2BE9" w:rsidP="000C2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BE9">
              <w:rPr>
                <w:rFonts w:ascii="Times New Roman" w:hAnsi="Times New Roman" w:cs="Times New Roman"/>
                <w:sz w:val="24"/>
                <w:szCs w:val="24"/>
              </w:rPr>
              <w:t>Регламентация перехода на использование отечественного офисного программного обеспечения в ДОУ</w:t>
            </w:r>
          </w:p>
        </w:tc>
      </w:tr>
      <w:tr w:rsidR="0043178E" w:rsidTr="0043178E">
        <w:tc>
          <w:tcPr>
            <w:tcW w:w="576" w:type="dxa"/>
          </w:tcPr>
          <w:p w:rsidR="000C2BE9" w:rsidRPr="000C2BE9" w:rsidRDefault="000C2BE9" w:rsidP="000C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77" w:type="dxa"/>
          </w:tcPr>
          <w:p w:rsidR="000C2BE9" w:rsidRPr="000C2BE9" w:rsidRDefault="000C2BE9" w:rsidP="000C2B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BE9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ещение плана мероприятий (плана-</w:t>
            </w:r>
            <w:r w:rsidRPr="000C2BE9">
              <w:rPr>
                <w:rFonts w:ascii="Times New Roman" w:hAnsi="Times New Roman" w:cs="Times New Roman"/>
                <w:sz w:val="24"/>
                <w:szCs w:val="24"/>
              </w:rPr>
              <w:t xml:space="preserve">графика) перехода на использование отечественного офисного программного обеспечения в 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информационно-</w:t>
            </w:r>
            <w:r w:rsidRPr="000C2BE9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Интерне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6" w:type="dxa"/>
          </w:tcPr>
          <w:p w:rsidR="000C2BE9" w:rsidRPr="000C2BE9" w:rsidRDefault="000C2BE9" w:rsidP="000C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3536" w:type="dxa"/>
          </w:tcPr>
          <w:p w:rsidR="000C2BE9" w:rsidRPr="0043178E" w:rsidRDefault="000C2BE9" w:rsidP="00431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8E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плане мероприятий (плане-графике) перехода на использование отечественного офисного программного обеспечения в ДОУ</w:t>
            </w:r>
            <w:r w:rsidR="0043178E">
              <w:rPr>
                <w:rFonts w:ascii="Times New Roman" w:hAnsi="Times New Roman" w:cs="Times New Roman"/>
                <w:sz w:val="24"/>
                <w:szCs w:val="24"/>
              </w:rPr>
              <w:t>, путё</w:t>
            </w:r>
            <w:r w:rsidRPr="0043178E">
              <w:rPr>
                <w:rFonts w:ascii="Times New Roman" w:hAnsi="Times New Roman" w:cs="Times New Roman"/>
                <w:sz w:val="24"/>
                <w:szCs w:val="24"/>
              </w:rPr>
              <w:t>м его размещения в инфор</w:t>
            </w:r>
            <w:r w:rsidR="0043178E">
              <w:rPr>
                <w:rFonts w:ascii="Times New Roman" w:hAnsi="Times New Roman" w:cs="Times New Roman"/>
                <w:sz w:val="24"/>
                <w:szCs w:val="24"/>
              </w:rPr>
              <w:t>мационно-</w:t>
            </w:r>
            <w:r w:rsidRPr="0043178E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Интерне</w:t>
            </w:r>
            <w:r w:rsidR="004317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43178E" w:rsidTr="006120AC">
        <w:tc>
          <w:tcPr>
            <w:tcW w:w="576" w:type="dxa"/>
          </w:tcPr>
          <w:p w:rsidR="0043178E" w:rsidRPr="000C2BE9" w:rsidRDefault="0043178E" w:rsidP="000C2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3"/>
          </w:tcPr>
          <w:p w:rsidR="0043178E" w:rsidRPr="0043178E" w:rsidRDefault="0043178E" w:rsidP="00431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8E"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Мероприятия, направленные на модернизацию прикладного программного обеспечения и модернизацию технологической инфраструктуры в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43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</w:t>
            </w:r>
            <w:r w:rsidRPr="0043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целях обеспечения совместимости с отечественным программным обеспечением</w:t>
            </w:r>
          </w:p>
        </w:tc>
      </w:tr>
      <w:tr w:rsidR="0043178E" w:rsidTr="0043178E">
        <w:tc>
          <w:tcPr>
            <w:tcW w:w="576" w:type="dxa"/>
          </w:tcPr>
          <w:p w:rsidR="000C2BE9" w:rsidRPr="0043178E" w:rsidRDefault="0043178E" w:rsidP="000C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77" w:type="dxa"/>
          </w:tcPr>
          <w:p w:rsidR="000C2BE9" w:rsidRPr="0043178E" w:rsidRDefault="0043178E" w:rsidP="00431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8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план-график закупок ДОУ, проведение торгов</w:t>
            </w:r>
          </w:p>
        </w:tc>
        <w:tc>
          <w:tcPr>
            <w:tcW w:w="2556" w:type="dxa"/>
          </w:tcPr>
          <w:p w:rsidR="000C2BE9" w:rsidRPr="0043178E" w:rsidRDefault="0043178E" w:rsidP="000C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78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3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3536" w:type="dxa"/>
          </w:tcPr>
          <w:p w:rsidR="000C2BE9" w:rsidRPr="0043178E" w:rsidRDefault="0043178E" w:rsidP="00431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8E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 на закупку отечественного офисного программного обеспечения и модернизированных информационных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993E72" w:rsidTr="005E5C4F">
        <w:tc>
          <w:tcPr>
            <w:tcW w:w="576" w:type="dxa"/>
          </w:tcPr>
          <w:p w:rsidR="00993E72" w:rsidRPr="000C2BE9" w:rsidRDefault="00993E72" w:rsidP="000C2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3"/>
          </w:tcPr>
          <w:p w:rsidR="00993E72" w:rsidRPr="00993E72" w:rsidRDefault="00993E72" w:rsidP="000C2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2">
              <w:rPr>
                <w:rFonts w:ascii="Times New Roman" w:hAnsi="Times New Roman" w:cs="Times New Roman"/>
                <w:b/>
                <w:sz w:val="24"/>
                <w:szCs w:val="24"/>
              </w:rPr>
              <w:t>3. Мероприятия, направленные на модернизацию прикладного программного обеспечения и модернизацию технологической инфраструктуры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БДОУ детский сад № 2 </w:t>
            </w:r>
            <w:r w:rsidRPr="00993E72">
              <w:rPr>
                <w:rFonts w:ascii="Times New Roman" w:hAnsi="Times New Roman" w:cs="Times New Roman"/>
                <w:b/>
                <w:sz w:val="24"/>
                <w:szCs w:val="24"/>
              </w:rPr>
              <w:t>в целях обеспечения совместимости с отечественным программным обеспечением</w:t>
            </w:r>
          </w:p>
        </w:tc>
      </w:tr>
      <w:tr w:rsidR="0043178E" w:rsidTr="0043178E">
        <w:tc>
          <w:tcPr>
            <w:tcW w:w="576" w:type="dxa"/>
          </w:tcPr>
          <w:p w:rsidR="000C2BE9" w:rsidRPr="00993E72" w:rsidRDefault="00993E72" w:rsidP="000C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7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77" w:type="dxa"/>
          </w:tcPr>
          <w:p w:rsidR="000C2BE9" w:rsidRPr="00993E72" w:rsidRDefault="00993E72" w:rsidP="0099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2">
              <w:rPr>
                <w:rFonts w:ascii="Times New Roman" w:hAnsi="Times New Roman" w:cs="Times New Roman"/>
                <w:sz w:val="24"/>
                <w:szCs w:val="24"/>
              </w:rPr>
              <w:t>Установка отечественного офисного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3E72">
              <w:rPr>
                <w:rFonts w:ascii="Times New Roman" w:hAnsi="Times New Roman" w:cs="Times New Roman"/>
                <w:sz w:val="24"/>
                <w:szCs w:val="24"/>
              </w:rPr>
              <w:t>граммного обеспечения на рабочие места, где модернизация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3E72">
              <w:rPr>
                <w:rFonts w:ascii="Times New Roman" w:hAnsi="Times New Roman" w:cs="Times New Roman"/>
                <w:sz w:val="24"/>
                <w:szCs w:val="24"/>
              </w:rPr>
              <w:t>рмационных систем не требовалась</w:t>
            </w:r>
          </w:p>
        </w:tc>
        <w:tc>
          <w:tcPr>
            <w:tcW w:w="2556" w:type="dxa"/>
          </w:tcPr>
          <w:p w:rsidR="00993E72" w:rsidRDefault="00993E72" w:rsidP="000C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декабрь</w:t>
            </w:r>
          </w:p>
          <w:p w:rsidR="000C2BE9" w:rsidRPr="00993E72" w:rsidRDefault="00993E72" w:rsidP="000C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3536" w:type="dxa"/>
          </w:tcPr>
          <w:p w:rsidR="000C2BE9" w:rsidRPr="00993E72" w:rsidRDefault="00993E72" w:rsidP="00993E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2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плана-графика перехода на отечественное офисное программное обеспечение ДОУ</w:t>
            </w:r>
          </w:p>
        </w:tc>
      </w:tr>
      <w:tr w:rsidR="0043178E" w:rsidTr="0043178E">
        <w:tc>
          <w:tcPr>
            <w:tcW w:w="576" w:type="dxa"/>
          </w:tcPr>
          <w:p w:rsidR="000C2BE9" w:rsidRPr="00993E72" w:rsidRDefault="00993E72" w:rsidP="000C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677" w:type="dxa"/>
          </w:tcPr>
          <w:p w:rsidR="000C2BE9" w:rsidRPr="00993E72" w:rsidRDefault="00993E72" w:rsidP="000C2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3E72">
              <w:rPr>
                <w:rFonts w:ascii="Times New Roman" w:hAnsi="Times New Roman" w:cs="Times New Roman"/>
                <w:sz w:val="24"/>
                <w:szCs w:val="24"/>
              </w:rPr>
              <w:t>становка отечественного офисного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3E72">
              <w:rPr>
                <w:rFonts w:ascii="Times New Roman" w:hAnsi="Times New Roman" w:cs="Times New Roman"/>
                <w:sz w:val="24"/>
                <w:szCs w:val="24"/>
              </w:rPr>
              <w:t>граммного обеспечения на рабочие места , где требовалась модернизация информационных систем</w:t>
            </w:r>
          </w:p>
        </w:tc>
        <w:tc>
          <w:tcPr>
            <w:tcW w:w="2556" w:type="dxa"/>
          </w:tcPr>
          <w:p w:rsidR="00993E72" w:rsidRDefault="00993E72" w:rsidP="000C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декабрь</w:t>
            </w:r>
          </w:p>
          <w:p w:rsidR="000C2BE9" w:rsidRPr="00993E72" w:rsidRDefault="00993E72" w:rsidP="000C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3536" w:type="dxa"/>
          </w:tcPr>
          <w:p w:rsidR="000C2BE9" w:rsidRPr="00993E72" w:rsidRDefault="00993E72" w:rsidP="00993E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2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плана-графика перехода на отечественное офисное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3E72">
              <w:rPr>
                <w:rFonts w:ascii="Times New Roman" w:hAnsi="Times New Roman" w:cs="Times New Roman"/>
                <w:sz w:val="24"/>
                <w:szCs w:val="24"/>
              </w:rPr>
              <w:t>граммное обеспечение ДОУ</w:t>
            </w:r>
          </w:p>
        </w:tc>
      </w:tr>
      <w:tr w:rsidR="00993E72" w:rsidTr="00371463">
        <w:tc>
          <w:tcPr>
            <w:tcW w:w="576" w:type="dxa"/>
          </w:tcPr>
          <w:p w:rsidR="00993E72" w:rsidRPr="000C2BE9" w:rsidRDefault="00993E72" w:rsidP="000C2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3"/>
          </w:tcPr>
          <w:p w:rsidR="00993E72" w:rsidRPr="000C2BE9" w:rsidRDefault="00993E72" w:rsidP="000C2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Иные мероприятия</w:t>
            </w:r>
          </w:p>
        </w:tc>
      </w:tr>
      <w:tr w:rsidR="0043178E" w:rsidTr="0043178E">
        <w:tc>
          <w:tcPr>
            <w:tcW w:w="576" w:type="dxa"/>
          </w:tcPr>
          <w:p w:rsidR="000C2BE9" w:rsidRPr="00993E72" w:rsidRDefault="00993E72" w:rsidP="000C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677" w:type="dxa"/>
          </w:tcPr>
          <w:p w:rsidR="000C2BE9" w:rsidRPr="00993E72" w:rsidRDefault="00993E72" w:rsidP="00993E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2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навыкам по настройке и эксплуатации отечественного офисного программного обеспечения</w:t>
            </w:r>
          </w:p>
        </w:tc>
        <w:tc>
          <w:tcPr>
            <w:tcW w:w="2556" w:type="dxa"/>
          </w:tcPr>
          <w:p w:rsidR="000C2BE9" w:rsidRPr="00993E72" w:rsidRDefault="00993E72" w:rsidP="009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2023 г.</w:t>
            </w:r>
          </w:p>
        </w:tc>
        <w:tc>
          <w:tcPr>
            <w:tcW w:w="3536" w:type="dxa"/>
          </w:tcPr>
          <w:p w:rsidR="000C2BE9" w:rsidRPr="008D3591" w:rsidRDefault="00993E72" w:rsidP="008D35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591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по использованию отечественного офисного программного обеспечения</w:t>
            </w:r>
          </w:p>
        </w:tc>
      </w:tr>
    </w:tbl>
    <w:p w:rsidR="000C2BE9" w:rsidRPr="000C2BE9" w:rsidRDefault="000C2BE9" w:rsidP="000C2BE9">
      <w:pPr>
        <w:rPr>
          <w:rFonts w:ascii="Times New Roman" w:hAnsi="Times New Roman" w:cs="Times New Roman"/>
          <w:b/>
          <w:sz w:val="28"/>
          <w:szCs w:val="28"/>
        </w:rPr>
      </w:pPr>
    </w:p>
    <w:p w:rsidR="00855629" w:rsidRDefault="00855629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855629" w:rsidRDefault="00855629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855629" w:rsidRDefault="00855629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855629" w:rsidRDefault="00855629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Default="0093237C" w:rsidP="0085562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3237C" w:rsidRPr="0093237C" w:rsidRDefault="0093237C" w:rsidP="0093237C">
      <w:pPr>
        <w:pStyle w:val="a4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37C">
        <w:rPr>
          <w:rFonts w:ascii="Times New Roman" w:hAnsi="Times New Roman" w:cs="Times New Roman"/>
          <w:b/>
          <w:sz w:val="24"/>
          <w:szCs w:val="24"/>
        </w:rPr>
        <w:lastRenderedPageBreak/>
        <w:t>План-г</w:t>
      </w:r>
      <w:r w:rsidRPr="0093237C">
        <w:rPr>
          <w:rFonts w:ascii="Times New Roman" w:hAnsi="Times New Roman" w:cs="Times New Roman"/>
          <w:b/>
          <w:sz w:val="24"/>
          <w:szCs w:val="24"/>
        </w:rPr>
        <w:t>рафик перехода на период до 2024</w:t>
      </w:r>
      <w:r w:rsidRPr="0093237C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93237C">
        <w:rPr>
          <w:rFonts w:ascii="Times New Roman" w:hAnsi="Times New Roman" w:cs="Times New Roman"/>
          <w:b/>
          <w:sz w:val="24"/>
          <w:szCs w:val="24"/>
        </w:rPr>
        <w:t xml:space="preserve">МБДОУ детский сад № 2 </w:t>
      </w:r>
    </w:p>
    <w:p w:rsidR="0093237C" w:rsidRDefault="0093237C" w:rsidP="0093237C">
      <w:p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3237C">
        <w:rPr>
          <w:rFonts w:ascii="Times New Roman" w:hAnsi="Times New Roman" w:cs="Times New Roman"/>
          <w:b/>
          <w:sz w:val="24"/>
          <w:szCs w:val="24"/>
        </w:rPr>
        <w:t xml:space="preserve"> на использование отечественного офисного программного обеспечения</w:t>
      </w:r>
    </w:p>
    <w:p w:rsidR="0093237C" w:rsidRDefault="0093237C" w:rsidP="0093237C">
      <w:p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679"/>
        <w:gridCol w:w="2374"/>
        <w:gridCol w:w="1867"/>
        <w:gridCol w:w="1867"/>
      </w:tblGrid>
      <w:tr w:rsidR="0093237C" w:rsidTr="0093237C">
        <w:trPr>
          <w:trHeight w:val="427"/>
        </w:trPr>
        <w:tc>
          <w:tcPr>
            <w:tcW w:w="562" w:type="dxa"/>
            <w:vMerge w:val="restart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Merge w:val="restart"/>
          </w:tcPr>
          <w:p w:rsidR="0093237C" w:rsidRP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3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категории (типа) офисного программного обеспечения</w:t>
            </w:r>
          </w:p>
        </w:tc>
        <w:tc>
          <w:tcPr>
            <w:tcW w:w="2351" w:type="dxa"/>
            <w:vMerge w:val="restart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93237C" w:rsidTr="0093237C">
        <w:trPr>
          <w:trHeight w:val="1013"/>
        </w:trPr>
        <w:tc>
          <w:tcPr>
            <w:tcW w:w="562" w:type="dxa"/>
            <w:vMerge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3237C" w:rsidRP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93237C" w:rsidRP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37C">
              <w:rPr>
                <w:rFonts w:ascii="Times New Roman" w:hAnsi="Times New Roman" w:cs="Times New Roman"/>
                <w:sz w:val="24"/>
                <w:szCs w:val="24"/>
              </w:rPr>
              <w:t>Индикатор эффективност</w:t>
            </w:r>
            <w:r w:rsidRPr="0093237C">
              <w:rPr>
                <w:rFonts w:ascii="Times New Roman" w:hAnsi="Times New Roman" w:cs="Times New Roman"/>
                <w:sz w:val="24"/>
                <w:szCs w:val="24"/>
              </w:rPr>
              <w:t>и перехода на использование отечественного офисного программного обеспечения</w:t>
            </w:r>
          </w:p>
        </w:tc>
        <w:tc>
          <w:tcPr>
            <w:tcW w:w="1869" w:type="dxa"/>
          </w:tcPr>
          <w:p w:rsidR="0093237C" w:rsidRP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37C">
              <w:rPr>
                <w:rFonts w:ascii="Times New Roman" w:hAnsi="Times New Roman" w:cs="Times New Roman"/>
                <w:sz w:val="24"/>
                <w:szCs w:val="24"/>
              </w:rPr>
              <w:t>Индикатор эффективности перехода на использование отечественного офисного программного обеспечения</w:t>
            </w:r>
          </w:p>
        </w:tc>
      </w:tr>
      <w:tr w:rsidR="0093237C" w:rsidTr="0093237C">
        <w:tc>
          <w:tcPr>
            <w:tcW w:w="562" w:type="dxa"/>
          </w:tcPr>
          <w:p w:rsidR="0093237C" w:rsidRP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93237C" w:rsidRP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37C">
              <w:rPr>
                <w:rFonts w:ascii="Times New Roman" w:hAnsi="Times New Roman" w:cs="Times New Roman"/>
                <w:sz w:val="24"/>
                <w:szCs w:val="24"/>
              </w:rPr>
              <w:t>Текстовый редактор, табличный редактор, редактор презентаций, коммуникационное программное обеспечение файлового менеджера, органайзер, средства просмотра или офисный пакет, вк</w:t>
            </w:r>
            <w:r w:rsidR="00131EA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237C">
              <w:rPr>
                <w:rFonts w:ascii="Times New Roman" w:hAnsi="Times New Roman" w:cs="Times New Roman"/>
                <w:sz w:val="24"/>
                <w:szCs w:val="24"/>
              </w:rPr>
              <w:t>ючающий не менее 4-х из указанных категорий программного обеспечения</w:t>
            </w:r>
          </w:p>
        </w:tc>
        <w:tc>
          <w:tcPr>
            <w:tcW w:w="2351" w:type="dxa"/>
          </w:tcPr>
          <w:p w:rsidR="0093237C" w:rsidRP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EAF">
              <w:rPr>
                <w:rFonts w:ascii="Times New Roman" w:hAnsi="Times New Roman" w:cs="Times New Roman"/>
                <w:sz w:val="24"/>
                <w:szCs w:val="24"/>
              </w:rPr>
              <w:t>Доля отечественного офисного программного обеспечения, используемого и предоставляемого пользователям в органах местного самоуправления муниципального образования, с использованием автоматизированных рабочих мест и (или) абонентских устройств радиоподвижной связи, и (или) серверного оборудования, и (или) с применением «облачной» технологии от общего объема используемого офисного программного обеспечения, %</w:t>
            </w:r>
          </w:p>
        </w:tc>
        <w:tc>
          <w:tcPr>
            <w:tcW w:w="1869" w:type="dxa"/>
          </w:tcPr>
          <w:p w:rsidR="00131EAF" w:rsidRDefault="00131EAF" w:rsidP="00131E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AF" w:rsidRDefault="00131EAF" w:rsidP="00131E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AF" w:rsidRDefault="00131EAF" w:rsidP="00131E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7C" w:rsidRPr="00131EAF" w:rsidRDefault="00E20C30" w:rsidP="00131E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31EAF" w:rsidRPr="00131E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Pr="00131EAF" w:rsidRDefault="00E20C30" w:rsidP="00131E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1EA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3237C" w:rsidTr="0093237C">
        <w:tc>
          <w:tcPr>
            <w:tcW w:w="562" w:type="dxa"/>
          </w:tcPr>
          <w:p w:rsidR="0093237C" w:rsidRP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93237C" w:rsidRP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EAF">
              <w:rPr>
                <w:rFonts w:ascii="Times New Roman" w:hAnsi="Times New Roman" w:cs="Times New Roman"/>
                <w:sz w:val="24"/>
                <w:szCs w:val="24"/>
              </w:rPr>
              <w:t>Операционные системы</w:t>
            </w:r>
          </w:p>
        </w:tc>
        <w:tc>
          <w:tcPr>
            <w:tcW w:w="2351" w:type="dxa"/>
          </w:tcPr>
          <w:p w:rsidR="0093237C" w:rsidRP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EAF">
              <w:rPr>
                <w:rFonts w:ascii="Times New Roman" w:hAnsi="Times New Roman" w:cs="Times New Roman"/>
                <w:sz w:val="24"/>
                <w:szCs w:val="24"/>
              </w:rPr>
              <w:t xml:space="preserve">Доля отечественного офисного программного обеспечения, установленного и используемого в органах местного самоуправления муниципального </w:t>
            </w:r>
            <w:r w:rsidRPr="00131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на автоматизированных рабочих местах пользователя и (или) на серверном оборудовании, от общего количества используемых операционных систем, %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Pr="00131EAF" w:rsidRDefault="00131EAF" w:rsidP="00131E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A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Pr="00131EAF" w:rsidRDefault="00131EAF" w:rsidP="00131E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93237C" w:rsidTr="0093237C">
        <w:tc>
          <w:tcPr>
            <w:tcW w:w="562" w:type="dxa"/>
          </w:tcPr>
          <w:p w:rsidR="0093237C" w:rsidRP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93237C" w:rsidRP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Почтовые приложения</w:t>
            </w:r>
          </w:p>
        </w:tc>
        <w:tc>
          <w:tcPr>
            <w:tcW w:w="2351" w:type="dxa"/>
          </w:tcPr>
          <w:p w:rsidR="0093237C" w:rsidRPr="00131EAF" w:rsidRDefault="00131EAF" w:rsidP="00E20C30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EAF">
              <w:rPr>
                <w:rFonts w:ascii="Times New Roman" w:hAnsi="Times New Roman" w:cs="Times New Roman"/>
                <w:sz w:val="24"/>
                <w:szCs w:val="24"/>
              </w:rPr>
              <w:t>Доля пользователей в органах местного самоуправления муниципального образования, использующих отечественное офисное программное обеспечение, от общего числа пользователей, %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Pr="00131EAF" w:rsidRDefault="00131EAF" w:rsidP="00131E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Pr="00131EAF" w:rsidRDefault="00131EAF" w:rsidP="00131E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93237C" w:rsidTr="0093237C">
        <w:tc>
          <w:tcPr>
            <w:tcW w:w="562" w:type="dxa"/>
          </w:tcPr>
          <w:p w:rsidR="0093237C" w:rsidRP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93237C" w:rsidRP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Справочно-правовая система</w:t>
            </w:r>
          </w:p>
        </w:tc>
        <w:tc>
          <w:tcPr>
            <w:tcW w:w="2351" w:type="dxa"/>
          </w:tcPr>
          <w:p w:rsidR="0093237C" w:rsidRPr="00131EAF" w:rsidRDefault="00131EAF" w:rsidP="00E20C30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EAF">
              <w:rPr>
                <w:rFonts w:ascii="Times New Roman" w:hAnsi="Times New Roman" w:cs="Times New Roman"/>
                <w:sz w:val="24"/>
                <w:szCs w:val="24"/>
              </w:rPr>
              <w:t>Доля пользователей в органах местного самоуправления муниципального образования, использующих отечественное офисное программное обеспечение, от общего числа пользователей, %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Pr="00131EAF" w:rsidRDefault="00E20C30" w:rsidP="00131E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1EAF" w:rsidRPr="00131EA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EAF" w:rsidRPr="00131EAF" w:rsidRDefault="00E20C30" w:rsidP="00131E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1EA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3237C" w:rsidTr="0093237C">
        <w:tc>
          <w:tcPr>
            <w:tcW w:w="562" w:type="dxa"/>
          </w:tcPr>
          <w:p w:rsidR="0093237C" w:rsidRPr="00131EAF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93237C" w:rsidRPr="00E20C30" w:rsidRDefault="00131EAF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30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системы электронного документооборота</w:t>
            </w:r>
          </w:p>
        </w:tc>
        <w:tc>
          <w:tcPr>
            <w:tcW w:w="2351" w:type="dxa"/>
          </w:tcPr>
          <w:p w:rsidR="0093237C" w:rsidRDefault="00E20C30" w:rsidP="00E20C30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30">
              <w:rPr>
                <w:rFonts w:ascii="Times New Roman" w:hAnsi="Times New Roman" w:cs="Times New Roman"/>
                <w:sz w:val="24"/>
                <w:szCs w:val="24"/>
              </w:rPr>
              <w:t>Доля пользователей в органах местного самоуправления муниципального образования, использующих отечественное офисное программное обеспечение, от общего числа пользователей</w:t>
            </w:r>
            <w:r>
              <w:t>,</w:t>
            </w:r>
            <w:r>
              <w:t xml:space="preserve"> %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C30" w:rsidRDefault="00E20C30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C30" w:rsidRPr="00E20C30" w:rsidRDefault="00E20C30" w:rsidP="00E20C3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C30" w:rsidRDefault="00E20C30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C30" w:rsidRPr="00E20C30" w:rsidRDefault="00E20C30" w:rsidP="00E20C3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3237C" w:rsidTr="0093237C">
        <w:tc>
          <w:tcPr>
            <w:tcW w:w="562" w:type="dxa"/>
          </w:tcPr>
          <w:p w:rsidR="0093237C" w:rsidRPr="00E20C30" w:rsidRDefault="00E20C30" w:rsidP="0093237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93237C" w:rsidRPr="00E20C30" w:rsidRDefault="00E20C30" w:rsidP="0093237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3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антивирусной защиты</w:t>
            </w:r>
          </w:p>
        </w:tc>
        <w:tc>
          <w:tcPr>
            <w:tcW w:w="2351" w:type="dxa"/>
          </w:tcPr>
          <w:p w:rsidR="0093237C" w:rsidRPr="00E20C30" w:rsidRDefault="00E20C30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30">
              <w:rPr>
                <w:rFonts w:ascii="Times New Roman" w:hAnsi="Times New Roman" w:cs="Times New Roman"/>
                <w:sz w:val="24"/>
                <w:szCs w:val="24"/>
              </w:rPr>
              <w:t xml:space="preserve">Доля отечественного офисного программного обеспечения, </w:t>
            </w:r>
            <w:r w:rsidRPr="00E2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установленного и используемого в органах местного самоуправления муниципального образования, от общего объема используемого офисного программного обеспечения, %</w:t>
            </w:r>
          </w:p>
        </w:tc>
        <w:tc>
          <w:tcPr>
            <w:tcW w:w="1869" w:type="dxa"/>
          </w:tcPr>
          <w:p w:rsidR="0093237C" w:rsidRDefault="0093237C" w:rsidP="00E20C3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C30" w:rsidRDefault="00E20C30" w:rsidP="00E20C3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C30" w:rsidRPr="00E20C30" w:rsidRDefault="00E20C30" w:rsidP="00E20C3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C30" w:rsidRDefault="00E20C30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C30" w:rsidRPr="00E20C30" w:rsidRDefault="00E20C30" w:rsidP="00E20C3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3237C" w:rsidTr="0093237C">
        <w:tc>
          <w:tcPr>
            <w:tcW w:w="562" w:type="dxa"/>
          </w:tcPr>
          <w:p w:rsidR="0093237C" w:rsidRPr="00E20C30" w:rsidRDefault="00E20C30" w:rsidP="0093237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93237C" w:rsidRPr="00E20C30" w:rsidRDefault="00E20C30" w:rsidP="0093237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- браузеры</w:t>
            </w:r>
          </w:p>
        </w:tc>
        <w:tc>
          <w:tcPr>
            <w:tcW w:w="2351" w:type="dxa"/>
          </w:tcPr>
          <w:p w:rsidR="0093237C" w:rsidRPr="00E20C30" w:rsidRDefault="00E20C30" w:rsidP="00E20C30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30">
              <w:rPr>
                <w:rFonts w:ascii="Times New Roman" w:hAnsi="Times New Roman" w:cs="Times New Roman"/>
                <w:sz w:val="24"/>
                <w:szCs w:val="24"/>
              </w:rPr>
              <w:t>Доля пользователей в органах местного самоуправления муниципального образования, использующих отечественное офисное программное обеспечение, от общего числа пользователей, %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C30" w:rsidRDefault="00E20C30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C30" w:rsidRPr="00E20C30" w:rsidRDefault="00E20C30" w:rsidP="00E20C3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69" w:type="dxa"/>
          </w:tcPr>
          <w:p w:rsidR="0093237C" w:rsidRDefault="0093237C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C30" w:rsidRDefault="00E20C30" w:rsidP="0093237C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C30" w:rsidRPr="00E20C30" w:rsidRDefault="00E20C30" w:rsidP="00E20C3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</w:tbl>
    <w:p w:rsidR="0093237C" w:rsidRPr="0093237C" w:rsidRDefault="0093237C" w:rsidP="0093237C">
      <w:p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629" w:rsidRDefault="00855629" w:rsidP="00855629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855629" w:rsidRDefault="00855629" w:rsidP="00855629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5629" w:rsidRDefault="00855629" w:rsidP="00855629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5629" w:rsidRDefault="00855629" w:rsidP="00855629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5629" w:rsidRDefault="00855629" w:rsidP="00855629"/>
    <w:p w:rsidR="002D4019" w:rsidRDefault="002D4019"/>
    <w:sectPr w:rsidR="002D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7518C"/>
    <w:multiLevelType w:val="hybridMultilevel"/>
    <w:tmpl w:val="053C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B9"/>
    <w:rsid w:val="000C2BE9"/>
    <w:rsid w:val="00131EAF"/>
    <w:rsid w:val="002D4019"/>
    <w:rsid w:val="0043178E"/>
    <w:rsid w:val="00855629"/>
    <w:rsid w:val="008D3591"/>
    <w:rsid w:val="0093237C"/>
    <w:rsid w:val="00993E72"/>
    <w:rsid w:val="00D971B9"/>
    <w:rsid w:val="00E2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7E45"/>
  <w15:chartTrackingRefBased/>
  <w15:docId w15:val="{1D1A5BBB-AA3A-4369-A11E-F3A52B1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ДС №2</cp:lastModifiedBy>
  <cp:revision>2</cp:revision>
  <dcterms:created xsi:type="dcterms:W3CDTF">2023-12-19T05:42:00Z</dcterms:created>
  <dcterms:modified xsi:type="dcterms:W3CDTF">2023-12-19T07:05:00Z</dcterms:modified>
</cp:coreProperties>
</file>