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EC4" w:rsidRPr="008832B1" w:rsidRDefault="005C2EC4" w:rsidP="005C2EC4">
      <w:pPr>
        <w:spacing w:line="276" w:lineRule="auto"/>
        <w:rPr>
          <w:rFonts w:eastAsia="Calibri"/>
          <w:sz w:val="20"/>
          <w:szCs w:val="20"/>
          <w:lang w:eastAsia="en-US"/>
        </w:rPr>
      </w:pPr>
      <w:r w:rsidRPr="008832B1">
        <w:rPr>
          <w:rFonts w:eastAsia="Calibri"/>
          <w:sz w:val="20"/>
          <w:szCs w:val="20"/>
          <w:lang w:eastAsia="en-US"/>
        </w:rPr>
        <w:t>ПРИНЯТО                                                                                                                                          УТВЕРЖДЕНО</w:t>
      </w:r>
    </w:p>
    <w:p w:rsidR="005C2EC4" w:rsidRPr="008832B1" w:rsidRDefault="005C2EC4" w:rsidP="005C2EC4">
      <w:pPr>
        <w:spacing w:line="276" w:lineRule="auto"/>
        <w:rPr>
          <w:rFonts w:eastAsia="Calibri"/>
          <w:sz w:val="20"/>
          <w:szCs w:val="20"/>
          <w:lang w:eastAsia="en-US"/>
        </w:rPr>
      </w:pPr>
      <w:r w:rsidRPr="008832B1">
        <w:rPr>
          <w:rFonts w:eastAsia="Calibri"/>
          <w:sz w:val="20"/>
          <w:szCs w:val="20"/>
          <w:lang w:eastAsia="en-US"/>
        </w:rPr>
        <w:t xml:space="preserve">Решением педагогического совета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</w:t>
      </w:r>
      <w:r w:rsidRPr="008832B1">
        <w:rPr>
          <w:rFonts w:eastAsia="Calibri"/>
          <w:sz w:val="20"/>
          <w:szCs w:val="20"/>
          <w:lang w:eastAsia="en-US"/>
        </w:rPr>
        <w:t xml:space="preserve">  заведующий МБДОУ детский сад №2</w:t>
      </w:r>
    </w:p>
    <w:p w:rsidR="005C2EC4" w:rsidRPr="008832B1" w:rsidRDefault="005C2EC4" w:rsidP="005C2EC4">
      <w:pPr>
        <w:spacing w:line="276" w:lineRule="auto"/>
        <w:rPr>
          <w:rFonts w:eastAsia="Calibri"/>
          <w:sz w:val="20"/>
          <w:szCs w:val="20"/>
          <w:lang w:eastAsia="en-US"/>
        </w:rPr>
      </w:pPr>
      <w:r w:rsidRPr="008832B1">
        <w:rPr>
          <w:rFonts w:eastAsia="Calibri"/>
          <w:sz w:val="20"/>
          <w:szCs w:val="20"/>
          <w:lang w:eastAsia="en-US"/>
        </w:rPr>
        <w:t xml:space="preserve">Протокол №____ от «___»___ 20____г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</w:t>
      </w:r>
      <w:r w:rsidRPr="008832B1">
        <w:rPr>
          <w:rFonts w:eastAsia="Calibri"/>
          <w:sz w:val="20"/>
          <w:szCs w:val="20"/>
          <w:lang w:eastAsia="en-US"/>
        </w:rPr>
        <w:t>Л.С.Овчиянц _______________</w:t>
      </w:r>
    </w:p>
    <w:p w:rsidR="005C2EC4" w:rsidRPr="008832B1" w:rsidRDefault="005C2EC4" w:rsidP="005C2EC4">
      <w:pPr>
        <w:spacing w:line="276" w:lineRule="auto"/>
        <w:rPr>
          <w:rFonts w:eastAsia="Calibri"/>
          <w:sz w:val="20"/>
          <w:szCs w:val="20"/>
          <w:lang w:eastAsia="en-US"/>
        </w:rPr>
      </w:pPr>
      <w:r w:rsidRPr="008832B1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Приказ №___ от ___ _____ 20_____г</w:t>
      </w:r>
    </w:p>
    <w:p w:rsidR="005C2EC4" w:rsidRDefault="005C2EC4" w:rsidP="005C2EC4"/>
    <w:p w:rsidR="005C2EC4" w:rsidRDefault="005C2EC4" w:rsidP="005C2EC4"/>
    <w:p w:rsidR="005C2EC4" w:rsidRDefault="005C2EC4" w:rsidP="005C2EC4"/>
    <w:p w:rsidR="005C2EC4" w:rsidRDefault="005C2EC4" w:rsidP="005C2EC4">
      <w:pPr>
        <w:spacing w:before="100" w:beforeAutospacing="1" w:after="100" w:afterAutospacing="1"/>
      </w:pPr>
    </w:p>
    <w:p w:rsidR="005C2EC4" w:rsidRDefault="005C2EC4" w:rsidP="005C2EC4">
      <w:pPr>
        <w:spacing w:before="100" w:beforeAutospacing="1" w:after="100" w:afterAutospacing="1"/>
      </w:pPr>
    </w:p>
    <w:p w:rsidR="005C2EC4" w:rsidRPr="00412044" w:rsidRDefault="005C2EC4" w:rsidP="005C2EC4">
      <w:pPr>
        <w:spacing w:before="100" w:beforeAutospacing="1" w:after="100" w:afterAutospacing="1"/>
        <w:rPr>
          <w:sz w:val="48"/>
          <w:szCs w:val="48"/>
        </w:rPr>
      </w:pPr>
    </w:p>
    <w:p w:rsidR="005C2EC4" w:rsidRDefault="005C2EC4" w:rsidP="005C2EC4">
      <w:pPr>
        <w:tabs>
          <w:tab w:val="left" w:pos="2955"/>
        </w:tabs>
        <w:jc w:val="center"/>
        <w:rPr>
          <w:b/>
          <w:sz w:val="40"/>
          <w:szCs w:val="40"/>
        </w:rPr>
      </w:pPr>
      <w:r w:rsidRPr="009A5B54">
        <w:rPr>
          <w:b/>
          <w:sz w:val="40"/>
          <w:szCs w:val="40"/>
        </w:rPr>
        <w:t>Положение</w:t>
      </w:r>
    </w:p>
    <w:p w:rsidR="005C2EC4" w:rsidRPr="005C2EC4" w:rsidRDefault="005C2EC4" w:rsidP="005C2EC4">
      <w:pPr>
        <w:tabs>
          <w:tab w:val="left" w:pos="2955"/>
        </w:tabs>
        <w:jc w:val="center"/>
        <w:rPr>
          <w:b/>
          <w:sz w:val="28"/>
          <w:szCs w:val="28"/>
        </w:rPr>
      </w:pPr>
      <w:r w:rsidRPr="005C2EC4">
        <w:rPr>
          <w:b/>
          <w:sz w:val="28"/>
          <w:szCs w:val="28"/>
        </w:rPr>
        <w:t xml:space="preserve">Об использовании электронного обучения и дистанционных образовательных технологий в образовательной деятельности с воспитанниками </w:t>
      </w:r>
    </w:p>
    <w:p w:rsidR="005C2EC4" w:rsidRDefault="005C2EC4" w:rsidP="005C2EC4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8832B1">
        <w:rPr>
          <w:rFonts w:eastAsia="Calibri"/>
          <w:b/>
          <w:lang w:eastAsia="en-US"/>
        </w:rPr>
        <w:t>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№ 2 города Каменск-Шахтинский</w:t>
      </w:r>
    </w:p>
    <w:p w:rsidR="005C2EC4" w:rsidRDefault="005C2EC4" w:rsidP="005C2EC4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131B6B" w:rsidRDefault="00131B6B"/>
    <w:p w:rsidR="005C2EC4" w:rsidRDefault="005C2EC4"/>
    <w:p w:rsidR="005C2EC4" w:rsidRDefault="005C2EC4"/>
    <w:p w:rsidR="005C2EC4" w:rsidRDefault="005C2EC4"/>
    <w:p w:rsidR="005C2EC4" w:rsidRDefault="005C2EC4"/>
    <w:p w:rsidR="005C2EC4" w:rsidRDefault="005C2EC4"/>
    <w:p w:rsidR="005C2EC4" w:rsidRDefault="005C2EC4"/>
    <w:p w:rsidR="005C2EC4" w:rsidRDefault="005C2EC4"/>
    <w:p w:rsidR="005C2EC4" w:rsidRDefault="005C2EC4"/>
    <w:p w:rsidR="005C2EC4" w:rsidRDefault="005C2EC4"/>
    <w:p w:rsidR="005C2EC4" w:rsidRDefault="005C2EC4"/>
    <w:p w:rsidR="005C2EC4" w:rsidRDefault="005C2EC4"/>
    <w:p w:rsidR="005C2EC4" w:rsidRDefault="005C2EC4"/>
    <w:p w:rsidR="005C2EC4" w:rsidRDefault="005C2EC4"/>
    <w:p w:rsidR="005C2EC4" w:rsidRDefault="005C2EC4"/>
    <w:p w:rsidR="005C2EC4" w:rsidRDefault="005C2EC4"/>
    <w:p w:rsidR="005C2EC4" w:rsidRDefault="005C2EC4"/>
    <w:p w:rsidR="005C2EC4" w:rsidRDefault="005C2EC4"/>
    <w:p w:rsidR="005C2EC4" w:rsidRDefault="005C2EC4"/>
    <w:p w:rsidR="005C2EC4" w:rsidRDefault="005C2EC4"/>
    <w:p w:rsidR="005C2EC4" w:rsidRDefault="005C2EC4"/>
    <w:p w:rsidR="005C2EC4" w:rsidRDefault="005C2EC4"/>
    <w:p w:rsidR="005C2EC4" w:rsidRDefault="005C2EC4"/>
    <w:p w:rsidR="005C2EC4" w:rsidRDefault="005C2EC4"/>
    <w:p w:rsidR="005C2EC4" w:rsidRDefault="005C2EC4"/>
    <w:p w:rsidR="005C2EC4" w:rsidRDefault="005C2EC4"/>
    <w:p w:rsidR="0079111E" w:rsidRPr="0079111E" w:rsidRDefault="0079111E" w:rsidP="008603B7">
      <w:pPr>
        <w:shd w:val="clear" w:color="auto" w:fill="FFFFFF"/>
        <w:spacing w:after="15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1. Общие положения.</w:t>
      </w:r>
    </w:p>
    <w:p w:rsidR="008603B7" w:rsidRDefault="0079111E" w:rsidP="008603B7">
      <w:pPr>
        <w:shd w:val="clear" w:color="auto" w:fill="FFFFFF"/>
        <w:spacing w:after="150"/>
        <w:jc w:val="both"/>
        <w:rPr>
          <w:color w:val="000000"/>
        </w:rPr>
      </w:pPr>
      <w:r w:rsidRPr="0079111E">
        <w:rPr>
          <w:color w:val="000000"/>
        </w:rPr>
        <w:t xml:space="preserve">Дистанционное обучение на данный момент является одной из самых актуальных тем, обсуждаемых в ряду </w:t>
      </w:r>
      <w:r w:rsidR="008603B7">
        <w:rPr>
          <w:color w:val="000000"/>
        </w:rPr>
        <w:t xml:space="preserve">инноваций в системе образования. </w:t>
      </w:r>
      <w:r w:rsidRPr="0079111E">
        <w:rPr>
          <w:color w:val="000000"/>
        </w:rPr>
        <w:t>Условия самоизоляции изменили жизнь детей и взрослых. Все дети дошкольно</w:t>
      </w:r>
      <w:r w:rsidR="008603B7">
        <w:rPr>
          <w:color w:val="000000"/>
        </w:rPr>
        <w:t xml:space="preserve">го возраста: и посещающие, и не </w:t>
      </w:r>
      <w:r w:rsidRPr="0079111E">
        <w:rPr>
          <w:color w:val="000000"/>
        </w:rPr>
        <w:t xml:space="preserve">посещающие дошкольные образовательные организации, оказались в ситуации необходимости освоения ими содержания основных образовательных программ дошкольного образования без возможности непосредственного взаимодействия с педагогом. Перед родителями соответственно встает проблема семейного воспитания. </w:t>
      </w:r>
    </w:p>
    <w:p w:rsidR="0079111E" w:rsidRPr="0079111E" w:rsidRDefault="0079111E" w:rsidP="008603B7">
      <w:pPr>
        <w:shd w:val="clear" w:color="auto" w:fill="FFFFFF"/>
        <w:spacing w:after="150"/>
        <w:jc w:val="both"/>
        <w:rPr>
          <w:rFonts w:ascii="PTSans" w:hAnsi="PTSans"/>
          <w:color w:val="000000"/>
        </w:rPr>
      </w:pPr>
      <w:proofErr w:type="gramStart"/>
      <w:r w:rsidRPr="0079111E">
        <w:rPr>
          <w:color w:val="000000"/>
        </w:rPr>
        <w:t>В этом случае, встал вопрос о переходе ДОО в режим оказания родителям, имеющим детей раннего и дошкольного возраста, психолого-педагогической, методический и консультативной помощи по вопросам воспитания и освоения детьми содержания дошкольного образования с использованием дистанционных технологий.</w:t>
      </w:r>
      <w:proofErr w:type="gramEnd"/>
      <w:r w:rsidRPr="0079111E">
        <w:rPr>
          <w:color w:val="000000"/>
        </w:rPr>
        <w:t xml:space="preserve"> В связи с этим возникает необходимость выйти на новый формат взаимодействия всех членов педагогического процесса. В сложившихся условиях деятельность педагога переформатируется, изменив основные формы работы с детьми и родителями на дистанционный режим.</w:t>
      </w:r>
    </w:p>
    <w:p w:rsidR="0079111E" w:rsidRPr="0079111E" w:rsidRDefault="0079111E" w:rsidP="008603B7">
      <w:pPr>
        <w:shd w:val="clear" w:color="auto" w:fill="FFFFFF"/>
        <w:spacing w:after="150"/>
        <w:jc w:val="both"/>
        <w:rPr>
          <w:rFonts w:ascii="PTSans" w:hAnsi="PTSans"/>
          <w:color w:val="000000"/>
        </w:rPr>
      </w:pPr>
      <w:r w:rsidRPr="0079111E">
        <w:rPr>
          <w:color w:val="000000"/>
        </w:rPr>
        <w:t>Данные методические рекомендации помогут педагогам, желающим шагать в ногу со временем, овладеть всеми нужными знаниями и умениями для обучения детей дошкольного возраста с помощью дистанционных образовательных технологий (ДОТ).</w:t>
      </w:r>
    </w:p>
    <w:p w:rsidR="008603B7" w:rsidRDefault="0079111E" w:rsidP="0079111E">
      <w:pPr>
        <w:shd w:val="clear" w:color="auto" w:fill="FFFFFF"/>
        <w:spacing w:after="150"/>
        <w:rPr>
          <w:color w:val="000000"/>
        </w:rPr>
      </w:pPr>
      <w:r w:rsidRPr="0079111E">
        <w:rPr>
          <w:color w:val="000000"/>
        </w:rPr>
        <w:t>1.</w:t>
      </w:r>
      <w:r w:rsidR="008603B7">
        <w:rPr>
          <w:color w:val="000000"/>
        </w:rPr>
        <w:t xml:space="preserve">1. </w:t>
      </w:r>
      <w:r w:rsidRPr="0079111E">
        <w:rPr>
          <w:color w:val="000000"/>
        </w:rPr>
        <w:t>Н</w:t>
      </w:r>
      <w:r w:rsidR="008603B7">
        <w:rPr>
          <w:color w:val="000000"/>
        </w:rPr>
        <w:t>ормативные основы деятельности:</w:t>
      </w:r>
      <w:r w:rsidRPr="0079111E">
        <w:rPr>
          <w:color w:val="000000"/>
        </w:rPr>
        <w:t xml:space="preserve"> </w:t>
      </w:r>
    </w:p>
    <w:p w:rsidR="0079111E" w:rsidRPr="0079111E" w:rsidRDefault="008603B7" w:rsidP="0079111E">
      <w:pPr>
        <w:shd w:val="clear" w:color="auto" w:fill="FFFFFF"/>
        <w:spacing w:after="150"/>
        <w:rPr>
          <w:rFonts w:ascii="PTSans" w:hAnsi="PTSans"/>
          <w:color w:val="000000"/>
        </w:rPr>
      </w:pPr>
      <w:r>
        <w:rPr>
          <w:color w:val="000000"/>
        </w:rPr>
        <w:t xml:space="preserve"> П</w:t>
      </w:r>
      <w:r w:rsidR="0079111E" w:rsidRPr="0079111E">
        <w:rPr>
          <w:color w:val="000000"/>
        </w:rPr>
        <w:t>редлагается перечень нормативных правовых актов, необходимых при организации дистанционного обучения:</w:t>
      </w:r>
    </w:p>
    <w:p w:rsidR="0079111E" w:rsidRPr="0079111E" w:rsidRDefault="0079111E" w:rsidP="008603B7">
      <w:pPr>
        <w:shd w:val="clear" w:color="auto" w:fill="FFFFFF"/>
        <w:spacing w:after="150"/>
        <w:jc w:val="both"/>
        <w:rPr>
          <w:rFonts w:ascii="PTSans" w:hAnsi="PTSans"/>
          <w:color w:val="000000"/>
        </w:rPr>
      </w:pPr>
      <w:r w:rsidRPr="0079111E">
        <w:rPr>
          <w:color w:val="000000"/>
        </w:rPr>
        <w:t>- Федеральный закон РФ от 29 декабря 2012 года № 273-ФЗ «Об образовании в Российской Федерации» (ст. ст. 13, 15, 16, 17, 41);</w:t>
      </w:r>
    </w:p>
    <w:p w:rsidR="0079111E" w:rsidRPr="0079111E" w:rsidRDefault="0079111E" w:rsidP="008603B7">
      <w:pPr>
        <w:shd w:val="clear" w:color="auto" w:fill="FFFFFF"/>
        <w:spacing w:after="150"/>
        <w:jc w:val="both"/>
        <w:rPr>
          <w:rFonts w:ascii="PTSans" w:hAnsi="PTSans"/>
          <w:color w:val="000000"/>
        </w:rPr>
      </w:pPr>
      <w:r w:rsidRPr="0079111E">
        <w:rPr>
          <w:color w:val="000000"/>
        </w:rPr>
        <w:t>- приказ Министерства образования и науки Российской Федерации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9111E" w:rsidRPr="0079111E" w:rsidRDefault="0079111E" w:rsidP="008603B7">
      <w:pPr>
        <w:shd w:val="clear" w:color="auto" w:fill="FFFFFF"/>
        <w:spacing w:after="150"/>
        <w:jc w:val="both"/>
        <w:rPr>
          <w:rFonts w:ascii="PTSans" w:hAnsi="PTSans"/>
          <w:color w:val="000000"/>
        </w:rPr>
      </w:pPr>
      <w:r w:rsidRPr="0079111E">
        <w:rPr>
          <w:color w:val="000000"/>
        </w:rPr>
        <w:t>- учет письма Министерства образования и науки Российской Федерации от 28 августа 2015 года N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программ»);</w:t>
      </w:r>
    </w:p>
    <w:p w:rsidR="0079111E" w:rsidRPr="0079111E" w:rsidRDefault="0079111E" w:rsidP="008603B7">
      <w:pPr>
        <w:shd w:val="clear" w:color="auto" w:fill="FFFFFF"/>
        <w:spacing w:after="150"/>
        <w:jc w:val="both"/>
        <w:rPr>
          <w:rFonts w:ascii="PTSans" w:hAnsi="PTSans"/>
          <w:color w:val="000000"/>
        </w:rPr>
      </w:pPr>
      <w:r w:rsidRPr="0079111E">
        <w:rPr>
          <w:color w:val="000000"/>
        </w:rPr>
        <w:t>- учет письма Министерства образования и науки Российской Федерации от 21 апреля 2015 года № ВК-1013/06 «О направлении методических рекомендаций по реализации дополнительных профессиональных программ (с Методическими рекомендациями по реализации дополнительных профессиональных программ с использованием дистанционных технологий, электронного обучения и в сетевой форме)».</w:t>
      </w:r>
    </w:p>
    <w:p w:rsidR="0079111E" w:rsidRPr="0079111E" w:rsidRDefault="008603B7" w:rsidP="0079111E">
      <w:pPr>
        <w:shd w:val="clear" w:color="auto" w:fill="FFFFFF"/>
        <w:spacing w:after="150"/>
        <w:rPr>
          <w:rFonts w:ascii="PTSans" w:hAnsi="PTSans"/>
          <w:color w:val="000000"/>
        </w:rPr>
      </w:pPr>
      <w:r>
        <w:rPr>
          <w:color w:val="000000"/>
        </w:rPr>
        <w:t xml:space="preserve">1.2. </w:t>
      </w:r>
      <w:r w:rsidR="0079111E" w:rsidRPr="0079111E">
        <w:rPr>
          <w:color w:val="000000"/>
        </w:rPr>
        <w:t>Задачи:</w:t>
      </w:r>
    </w:p>
    <w:p w:rsidR="0079111E" w:rsidRPr="0079111E" w:rsidRDefault="0079111E" w:rsidP="0079111E">
      <w:pPr>
        <w:shd w:val="clear" w:color="auto" w:fill="FFFFFF"/>
        <w:spacing w:after="150"/>
        <w:rPr>
          <w:rFonts w:ascii="PTSans" w:hAnsi="PTSans"/>
          <w:color w:val="000000"/>
        </w:rPr>
      </w:pPr>
      <w:r w:rsidRPr="0079111E">
        <w:rPr>
          <w:color w:val="000000"/>
        </w:rPr>
        <w:t>- Удовлетворение потребностей родителей и детей в получении образования - Повышение качества и эффективности образования путем внедрения дистанционных технологий</w:t>
      </w:r>
    </w:p>
    <w:p w:rsidR="0079111E" w:rsidRPr="0079111E" w:rsidRDefault="0079111E" w:rsidP="0079111E">
      <w:pPr>
        <w:shd w:val="clear" w:color="auto" w:fill="FFFFFF"/>
        <w:spacing w:after="150"/>
        <w:rPr>
          <w:rFonts w:ascii="PTSans" w:hAnsi="PTSans"/>
          <w:color w:val="000000"/>
        </w:rPr>
      </w:pPr>
      <w:r w:rsidRPr="0079111E">
        <w:rPr>
          <w:color w:val="000000"/>
        </w:rPr>
        <w:t>- Предоставление воспитанникам возможности освоения образовательных программ непосредственно по месту их жительства или временного пребывания</w:t>
      </w:r>
    </w:p>
    <w:p w:rsidR="0079111E" w:rsidRPr="0079111E" w:rsidRDefault="0079111E" w:rsidP="0079111E">
      <w:pPr>
        <w:shd w:val="clear" w:color="auto" w:fill="FFFFFF"/>
        <w:spacing w:after="150"/>
        <w:rPr>
          <w:rFonts w:ascii="PTSans" w:hAnsi="PTSans"/>
          <w:color w:val="000000"/>
        </w:rPr>
      </w:pPr>
      <w:r w:rsidRPr="0079111E">
        <w:rPr>
          <w:color w:val="000000"/>
        </w:rPr>
        <w:t>- Усиление личностной направленности образовательного процесса</w:t>
      </w:r>
    </w:p>
    <w:p w:rsidR="0079111E" w:rsidRPr="0079111E" w:rsidRDefault="0079111E" w:rsidP="0079111E">
      <w:pPr>
        <w:shd w:val="clear" w:color="auto" w:fill="FFFFFF"/>
        <w:spacing w:after="150"/>
        <w:rPr>
          <w:rFonts w:asciiTheme="minorHAnsi" w:hAnsiTheme="minorHAnsi"/>
          <w:color w:val="000000"/>
        </w:rPr>
      </w:pPr>
      <w:r w:rsidRPr="0079111E">
        <w:rPr>
          <w:color w:val="000000"/>
        </w:rPr>
        <w:t>- Обеспечение нацеленности на распространение знаний среди родителей, повышение уровня их компетенции</w:t>
      </w:r>
    </w:p>
    <w:p w:rsidR="008603B7" w:rsidRPr="008603B7" w:rsidRDefault="008603B7" w:rsidP="008603B7">
      <w:pPr>
        <w:jc w:val="center"/>
        <w:rPr>
          <w:b/>
        </w:rPr>
      </w:pPr>
      <w:r w:rsidRPr="008603B7">
        <w:rPr>
          <w:b/>
        </w:rPr>
        <w:lastRenderedPageBreak/>
        <w:t>2. Информационные электронные технологии</w:t>
      </w:r>
    </w:p>
    <w:p w:rsidR="005C2EC4" w:rsidRDefault="005C2EC4" w:rsidP="005C2EC4">
      <w:pPr>
        <w:jc w:val="both"/>
      </w:pPr>
      <w:r>
        <w:t xml:space="preserve">Информационные технологии в образовании дают возможность качественно обновить воспитательно - образовательный процесс в ДОУ, повысить его эффективность, существенно обогатить образовательную среду, позволяют сделать процесс обучения и развития ребѐнка достаточно эффективным, открывают новые возможности образования не только для самого ребѐнка, но и для педагога. </w:t>
      </w:r>
    </w:p>
    <w:p w:rsidR="005C2EC4" w:rsidRDefault="005C2EC4" w:rsidP="005C2EC4">
      <w:pPr>
        <w:jc w:val="both"/>
      </w:pPr>
      <w:r>
        <w:t xml:space="preserve">Использование ЭОР в индивидуальной работе с детьми позволяет повторить пройденный материал с теми, кто его пропустил или не запомнил. Ситуация успеха, создаваемая в результате решения задач, позволяет застенчивым детям приобретать большую уверенность, побуждает поделиться впечатлениями. </w:t>
      </w:r>
    </w:p>
    <w:p w:rsidR="005C2EC4" w:rsidRDefault="005C2EC4" w:rsidP="005C2EC4">
      <w:pPr>
        <w:jc w:val="both"/>
      </w:pPr>
      <w:r>
        <w:t>Планируя занятие с применением ЭОР, необходимо соблюдать следующие дидактические требования:</w:t>
      </w:r>
    </w:p>
    <w:p w:rsidR="005C2EC4" w:rsidRDefault="005C2EC4" w:rsidP="005C2EC4">
      <w:pPr>
        <w:jc w:val="both"/>
      </w:pPr>
      <w:r>
        <w:t xml:space="preserve"> - определять цель применения ресурса в образовательном процессе;</w:t>
      </w:r>
    </w:p>
    <w:p w:rsidR="005C2EC4" w:rsidRDefault="005C2EC4" w:rsidP="005C2EC4">
      <w:pPr>
        <w:jc w:val="both"/>
      </w:pPr>
      <w:r>
        <w:t xml:space="preserve"> - определить время и место использования; </w:t>
      </w:r>
    </w:p>
    <w:p w:rsidR="005C2EC4" w:rsidRDefault="005C2EC4" w:rsidP="005C2EC4">
      <w:pPr>
        <w:jc w:val="both"/>
      </w:pPr>
      <w:r>
        <w:t xml:space="preserve">- учитывать специфику учебного материала; </w:t>
      </w:r>
    </w:p>
    <w:p w:rsidR="005C2EC4" w:rsidRDefault="005C2EC4" w:rsidP="005C2EC4">
      <w:pPr>
        <w:jc w:val="both"/>
      </w:pPr>
      <w:r>
        <w:t xml:space="preserve">- ориентироваться на возрастные особенности группы детей; </w:t>
      </w:r>
    </w:p>
    <w:p w:rsidR="005C2EC4" w:rsidRDefault="005C2EC4" w:rsidP="005C2EC4">
      <w:pPr>
        <w:jc w:val="both"/>
      </w:pPr>
      <w:r>
        <w:t xml:space="preserve">- отбирать текстовый материал так, чтобы не допустить перегруженности (он должен быть научным, доступным для понимания детьми, лаконичным и выразительным); </w:t>
      </w:r>
    </w:p>
    <w:p w:rsidR="005C2EC4" w:rsidRDefault="005C2EC4" w:rsidP="005C2EC4">
      <w:pPr>
        <w:jc w:val="both"/>
      </w:pPr>
      <w:r>
        <w:t xml:space="preserve">- продумать композиционные решения отдельных слайдов; </w:t>
      </w:r>
    </w:p>
    <w:p w:rsidR="005C2EC4" w:rsidRDefault="005C2EC4" w:rsidP="005C2EC4">
      <w:pPr>
        <w:jc w:val="both"/>
      </w:pPr>
      <w:r>
        <w:t xml:space="preserve">- следить, чтобы слайды не были перегружены лишними деталями. </w:t>
      </w:r>
    </w:p>
    <w:p w:rsidR="005C2EC4" w:rsidRDefault="005C2EC4" w:rsidP="005C2EC4">
      <w:pPr>
        <w:jc w:val="both"/>
      </w:pPr>
      <w:r>
        <w:t>-игровые компьютерные задания должны быть незначительными по времени.</w:t>
      </w:r>
    </w:p>
    <w:p w:rsidR="005C2EC4" w:rsidRDefault="005C2EC4" w:rsidP="005C2EC4">
      <w:pPr>
        <w:jc w:val="both"/>
      </w:pPr>
      <w:r>
        <w:t xml:space="preserve"> ЭОР должны быть:</w:t>
      </w:r>
    </w:p>
    <w:p w:rsidR="005C2EC4" w:rsidRDefault="005C2EC4" w:rsidP="005C2EC4">
      <w:pPr>
        <w:jc w:val="both"/>
      </w:pPr>
      <w:r>
        <w:t xml:space="preserve">- игрового, познавательно - развивающего характера, </w:t>
      </w:r>
    </w:p>
    <w:p w:rsidR="005C2EC4" w:rsidRDefault="005C2EC4" w:rsidP="005C2EC4">
      <w:pPr>
        <w:jc w:val="both"/>
      </w:pPr>
      <w:r>
        <w:t>- хорошо оформленные графически,</w:t>
      </w:r>
    </w:p>
    <w:p w:rsidR="005C2EC4" w:rsidRDefault="005C2EC4" w:rsidP="005C2EC4">
      <w:pPr>
        <w:jc w:val="both"/>
      </w:pPr>
      <w:r>
        <w:t xml:space="preserve"> - с хорошим звуковым оформлением,</w:t>
      </w:r>
    </w:p>
    <w:p w:rsidR="005C2EC4" w:rsidRDefault="005C2EC4" w:rsidP="005C2EC4">
      <w:pPr>
        <w:jc w:val="both"/>
      </w:pPr>
      <w:r>
        <w:t xml:space="preserve"> - с достаточно простым сюжетом, </w:t>
      </w:r>
    </w:p>
    <w:p w:rsidR="005C2EC4" w:rsidRDefault="005C2EC4" w:rsidP="005C2EC4">
      <w:pPr>
        <w:jc w:val="both"/>
      </w:pPr>
      <w:r>
        <w:t xml:space="preserve">- с простым игровым процессом и управлением, </w:t>
      </w:r>
    </w:p>
    <w:p w:rsidR="005C2EC4" w:rsidRDefault="005C2EC4" w:rsidP="005C2EC4">
      <w:pPr>
        <w:jc w:val="both"/>
      </w:pPr>
      <w:r>
        <w:t xml:space="preserve">- </w:t>
      </w:r>
      <w:proofErr w:type="gramStart"/>
      <w:r>
        <w:t>небольшими</w:t>
      </w:r>
      <w:proofErr w:type="gramEnd"/>
      <w:r>
        <w:t xml:space="preserve"> по длительности времени.</w:t>
      </w:r>
    </w:p>
    <w:p w:rsidR="008603B7" w:rsidRPr="008603B7" w:rsidRDefault="008603B7" w:rsidP="008603B7">
      <w:pPr>
        <w:jc w:val="center"/>
        <w:rPr>
          <w:b/>
        </w:rPr>
      </w:pPr>
      <w:r w:rsidRPr="008603B7">
        <w:rPr>
          <w:b/>
        </w:rPr>
        <w:t>3. Условия использования  электронного обучения</w:t>
      </w:r>
    </w:p>
    <w:p w:rsidR="005C2EC4" w:rsidRDefault="005C2EC4" w:rsidP="005C2EC4">
      <w:pPr>
        <w:jc w:val="both"/>
      </w:pPr>
      <w:r>
        <w:t xml:space="preserve">Важно так же соблюдать условия для сбережения здоровья ребенка: </w:t>
      </w:r>
    </w:p>
    <w:p w:rsidR="005C2EC4" w:rsidRDefault="005C2EC4" w:rsidP="005C2EC4">
      <w:pPr>
        <w:jc w:val="both"/>
      </w:pPr>
      <w:r>
        <w:t xml:space="preserve">Для проведения фронтальных занятий возможно использование мультимедийного проектора, расстояние от экрана до стульев на которых сидят дети должно составлять 2 - 2,5 метра. </w:t>
      </w:r>
    </w:p>
    <w:p w:rsidR="005C2EC4" w:rsidRDefault="005C2EC4" w:rsidP="005C2EC4">
      <w:pPr>
        <w:jc w:val="both"/>
      </w:pPr>
      <w:r>
        <w:t xml:space="preserve">Презентации можно использовать во время образовательной деятельностии, в самостоятельной деятельности детей для создания сюрпризных моментов, иллюстрации рассказов и сказок, музыкального сопровождения действий и движений, демонстрации явлений и объектов, недоступных наблюдению в реальной жизни. </w:t>
      </w:r>
    </w:p>
    <w:p w:rsidR="005C2EC4" w:rsidRDefault="005C2EC4" w:rsidP="005C2EC4">
      <w:pPr>
        <w:jc w:val="both"/>
      </w:pPr>
      <w:r>
        <w:t>Не рекомендуется использовать мультимедийные технологии на каждом занятии, так как при подготовке и организации таких занятий от педагога, а также от детей, требуется больше интеллектуальных и эмоциональных усилий, чем при обычной подготовке.</w:t>
      </w:r>
    </w:p>
    <w:p w:rsidR="005C2EC4" w:rsidRDefault="005C2EC4" w:rsidP="005C2EC4">
      <w:pPr>
        <w:jc w:val="both"/>
      </w:pPr>
      <w:r>
        <w:t xml:space="preserve"> Кроме того, при частом использовании ИКТ у детей теряется особый интерес к таким занятиям.</w:t>
      </w:r>
    </w:p>
    <w:p w:rsidR="005C2EC4" w:rsidRDefault="005C2EC4" w:rsidP="005C2EC4">
      <w:pPr>
        <w:jc w:val="both"/>
      </w:pPr>
      <w:r>
        <w:t>Далее в разделе представлены порталы и сайты федерального и регионального органов управления образованием. Эти ресурсы содержат официальную информацию, нормативные документы текущего года и архивы прошлых лет: приказы, распоряжения, инструктивные письма, рекомендации, новости. Здесь же представлены отчѐты о проведении текущих мероприятий, планы, федеральные целевые программы, конкурсы и гранты. В каталоге приведены наиболее информативные ресурсы, которые хорошо спроектированы и содержат ссылки на другие ресурсы WWW.</w:t>
      </w:r>
    </w:p>
    <w:p w:rsidR="005C2EC4" w:rsidRDefault="005C2EC4" w:rsidP="005C2EC4">
      <w:pPr>
        <w:jc w:val="both"/>
      </w:pPr>
      <w:r w:rsidRPr="005C2EC4">
        <w:rPr>
          <w:color w:val="548DD4" w:themeColor="text2" w:themeTint="99"/>
        </w:rPr>
        <w:t xml:space="preserve"> http://www.edu.ru</w:t>
      </w:r>
      <w:r>
        <w:t xml:space="preserve"> – Федеральный портал «Российское образование». Каталог образовательных Интернет - ресурсов. Базовые федеральные образовательные порталы. Поиск по подстройке, по рубрикаторам. Рейтинги ресурсов. Нормативные документы </w:t>
      </w:r>
      <w:r>
        <w:lastRenderedPageBreak/>
        <w:t xml:space="preserve">системы образования. Государственные образовательные стандарты. Дистанционное обучение (курсы, организации, нормативная база). </w:t>
      </w:r>
    </w:p>
    <w:p w:rsidR="005C2EC4" w:rsidRDefault="005C2EC4" w:rsidP="005C2EC4">
      <w:pPr>
        <w:jc w:val="both"/>
      </w:pPr>
      <w:r>
        <w:t xml:space="preserve">Глоссарий (образование, педагогика). </w:t>
      </w:r>
    </w:p>
    <w:p w:rsidR="005C2EC4" w:rsidRDefault="005C2EC4" w:rsidP="005C2EC4">
      <w:pPr>
        <w:jc w:val="both"/>
      </w:pPr>
      <w:r w:rsidRPr="005C2EC4">
        <w:rPr>
          <w:color w:val="548DD4" w:themeColor="text2" w:themeTint="99"/>
        </w:rPr>
        <w:t>http://www.ict.edu.ru</w:t>
      </w:r>
      <w:r>
        <w:t xml:space="preserve"> Федеральный портал «Информационно - коммуникационные технологии в образовании». </w:t>
      </w:r>
    </w:p>
    <w:p w:rsidR="005C2EC4" w:rsidRDefault="005C2EC4" w:rsidP="005C2EC4">
      <w:pPr>
        <w:jc w:val="both"/>
      </w:pPr>
      <w:r w:rsidRPr="005C2EC4">
        <w:rPr>
          <w:color w:val="548DD4" w:themeColor="text2" w:themeTint="99"/>
        </w:rPr>
        <w:t>http://www.mon.gov.ru</w:t>
      </w:r>
      <w:r>
        <w:t xml:space="preserve"> Министерство образования и науки Российской Федерации. </w:t>
      </w:r>
      <w:r w:rsidRPr="005C2EC4">
        <w:rPr>
          <w:color w:val="548DD4" w:themeColor="text2" w:themeTint="99"/>
        </w:rPr>
        <w:t>http://www.school.edu.ru</w:t>
      </w:r>
      <w:r>
        <w:t xml:space="preserve"> Российский общеобразовательный портал. </w:t>
      </w:r>
      <w:r w:rsidRPr="005C2EC4">
        <w:rPr>
          <w:color w:val="548DD4" w:themeColor="text2" w:themeTint="99"/>
        </w:rPr>
        <w:t>http://www.obrnadzor.gov.ru</w:t>
      </w:r>
      <w:r>
        <w:t xml:space="preserve"> Федеральная служба по надзору в сфере образования и науки (Рособрнадзор) </w:t>
      </w:r>
    </w:p>
    <w:p w:rsidR="005C2EC4" w:rsidRDefault="005C2EC4" w:rsidP="005C2EC4">
      <w:pPr>
        <w:jc w:val="both"/>
      </w:pPr>
      <w:r w:rsidRPr="005C2EC4">
        <w:rPr>
          <w:color w:val="548DD4" w:themeColor="text2" w:themeTint="99"/>
        </w:rPr>
        <w:t>http://kamenskoo.umi.ru</w:t>
      </w:r>
      <w:r>
        <w:t xml:space="preserve"> официальный сайт Отдела образования Администрации города Каменск-Шахтинский</w:t>
      </w:r>
    </w:p>
    <w:p w:rsidR="005C2EC4" w:rsidRPr="005C2EC4" w:rsidRDefault="008603B7" w:rsidP="008603B7">
      <w:pPr>
        <w:jc w:val="center"/>
        <w:rPr>
          <w:b/>
        </w:rPr>
      </w:pPr>
      <w:r>
        <w:rPr>
          <w:b/>
        </w:rPr>
        <w:t>4. Образовательные ресурсы для педагогов, воспитанников, родителей</w:t>
      </w:r>
      <w:r w:rsidR="005C2EC4" w:rsidRPr="005C2EC4">
        <w:rPr>
          <w:b/>
        </w:rPr>
        <w:t xml:space="preserve"> (законных представителей)</w:t>
      </w:r>
    </w:p>
    <w:p w:rsidR="005C2EC4" w:rsidRDefault="005C2EC4" w:rsidP="005C2EC4">
      <w:pPr>
        <w:jc w:val="both"/>
      </w:pPr>
      <w:r>
        <w:t xml:space="preserve">Портал содержит многообразную информацию по всем основным вопросам общего образования, </w:t>
      </w:r>
      <w:proofErr w:type="gramStart"/>
      <w:r>
        <w:t>от</w:t>
      </w:r>
      <w:proofErr w:type="gramEnd"/>
      <w:r>
        <w:t xml:space="preserve"> дошкольного до полного среднего. Публикуются работы участников фестиваля разработки занятий. </w:t>
      </w:r>
    </w:p>
    <w:p w:rsidR="005C2EC4" w:rsidRDefault="005C2EC4" w:rsidP="005C2EC4">
      <w:pPr>
        <w:jc w:val="both"/>
      </w:pPr>
      <w:r>
        <w:t xml:space="preserve">http://edu.rin.ru/preschool/index.html - Дошкольное образование. Сайт предназначен для дошкольников, их родителей, а также воспитателей дошкольных образовательных учреждений. Здесь можно найти много полезной информации по воспитанию и образованию детей от рождения и до 7 лет, каталог дошкольных учреждений городов России, литературу и игры для детей, ссылки на другие ресурсы, а также много просто интересной и занимательной информации. </w:t>
      </w:r>
    </w:p>
    <w:p w:rsidR="005C2EC4" w:rsidRDefault="005C2EC4" w:rsidP="005C2EC4">
      <w:pPr>
        <w:jc w:val="both"/>
      </w:pPr>
      <w:r>
        <w:t xml:space="preserve">http://www.spas-extreme.ru/ Портал детской безопасности "Спас-экстрим". На этом сайте информация по безопасности. Здесь есть информация для детей и их родителей. Игры, конкурсы, детская мультимедийная энциклопедия, памятки "Это должен знать каждый!" и многое другое. </w:t>
      </w:r>
    </w:p>
    <w:p w:rsidR="005C2EC4" w:rsidRDefault="005C2EC4" w:rsidP="005C2EC4">
      <w:pPr>
        <w:jc w:val="both"/>
      </w:pPr>
      <w:r>
        <w:t xml:space="preserve">http://nsportal.ru/detskiy-sad Социальная сеть работников образования. </w:t>
      </w:r>
    </w:p>
    <w:p w:rsidR="0079111E" w:rsidRDefault="005C2EC4" w:rsidP="005C2EC4">
      <w:pPr>
        <w:jc w:val="both"/>
      </w:pPr>
      <w:r>
        <w:t>https://www.maam.ru Международный образовательный портал для воспитателей. http://detsad-kitty.ru/games/rgame/page Сайт для родителей, педагогов и детей. http://www.webviki.ru/logonetwork.ru Электронный портал логопедов и дефектологов, всё о развитии и коррекции речи детей</w:t>
      </w:r>
    </w:p>
    <w:p w:rsidR="0079111E" w:rsidRDefault="005C2EC4" w:rsidP="005C2EC4">
      <w:pPr>
        <w:jc w:val="both"/>
      </w:pPr>
      <w:r>
        <w:t xml:space="preserve"> http://www.materinstvo.ru Сайт "Материнство". Сайт, где каждый найдёт что - то для себя. Здесь есть всё для родителей и их малышей. Большое количество статей на разные темы, множество форумов, где можно найти ответы на все свои вопросы и многое другое. http://www.solnet.ee детский портал «Солнышко». На сайте публикуются развивающие компьютерные игры и видео уроки; мультфильмы и раскраски; занятия для малышей http://www.kindereducation.com «Дошколенок». Электронный журнал для детей и родителей, на страницах которого опубликованы материалы для обучения, воспитания и развлечения детей дошкольного и младшего школьного возраста, собранные по тематическим разделам: развитие речи, веселый счет, изостудия, психология, игры и конкурсы, будь здоров. На сайте также можно подписаться на рассылку «100 развивающих и обучающих игр для детей» </w:t>
      </w:r>
    </w:p>
    <w:p w:rsidR="0079111E" w:rsidRDefault="005C2EC4" w:rsidP="005C2EC4">
      <w:pPr>
        <w:jc w:val="both"/>
      </w:pPr>
      <w:r>
        <w:t xml:space="preserve">http://ranneerazvitie.narod.ru/almanah Альманах «Раннее развитие». Сайт создан родителями, объединенными одним устремлением - максимально развить данные ребенка не в одной какой-либо области, а воспитать гармоничного человека. </w:t>
      </w:r>
    </w:p>
    <w:p w:rsidR="0079111E" w:rsidRDefault="005C2EC4" w:rsidP="005C2EC4">
      <w:pPr>
        <w:jc w:val="both"/>
      </w:pPr>
      <w:r>
        <w:t xml:space="preserve">http://talant.spb.ru «Созидание талантов». Сайт Общества раннего детского обучения, создаваемый психологами, журналистами и педагогами и содержащий различные материалы для родителей, интересующихся вопросами раннего обучения и развития детей. </w:t>
      </w:r>
    </w:p>
    <w:p w:rsidR="0079111E" w:rsidRDefault="005C2EC4" w:rsidP="0079111E">
      <w:r>
        <w:t xml:space="preserve">http://tanja-k.chat.ru - Методические материалы в помощь работникам детских дошкольных учреждений. На сайте представлены: картотека подвижных игр; материалы по физкультурно - оздоровительной работе в дошкольных учреждениях; литературный </w:t>
      </w:r>
      <w:r>
        <w:lastRenderedPageBreak/>
        <w:t xml:space="preserve">материал (считалки, загадки, стихи, песни, пословицы и поговорки, кроссворды). http://vospitatel.resobr.ru/ Справочник старшего воспитателя дошкольного учреждения. http://pedsovet.su/load/260 Pedsovet.su </w:t>
      </w:r>
    </w:p>
    <w:p w:rsidR="005C2EC4" w:rsidRDefault="005C2EC4" w:rsidP="0079111E">
      <w:r>
        <w:t>http://uneznajki.boom.ru/glav_flash.html</w:t>
      </w:r>
      <w:proofErr w:type="gramStart"/>
      <w:r>
        <w:t xml:space="preserve"> </w:t>
      </w:r>
      <w:r w:rsidR="0079111E">
        <w:t xml:space="preserve"> </w:t>
      </w:r>
      <w:r>
        <w:t>В</w:t>
      </w:r>
      <w:proofErr w:type="gramEnd"/>
      <w:r>
        <w:t xml:space="preserve"> гостях у Незнайки. http://www.literacycenter.net/lessonview_en.htm Буквенный центр. http://nature.worldstreasure.com/ Чудеса природы.</w:t>
      </w:r>
    </w:p>
    <w:p w:rsidR="00855EDD" w:rsidRPr="00855EDD" w:rsidRDefault="00855EDD" w:rsidP="00855EDD">
      <w:pPr>
        <w:jc w:val="center"/>
        <w:rPr>
          <w:b/>
        </w:rPr>
      </w:pPr>
      <w:r w:rsidRPr="00855EDD">
        <w:rPr>
          <w:b/>
        </w:rPr>
        <w:t>5. Используемые в образовательном процессе методы и технологии</w:t>
      </w:r>
    </w:p>
    <w:p w:rsidR="00855EDD" w:rsidRDefault="00855EDD" w:rsidP="00855EDD">
      <w:pPr>
        <w:jc w:val="both"/>
      </w:pPr>
      <w:r>
        <w:t>5</w:t>
      </w:r>
      <w:r w:rsidRPr="00855EDD">
        <w:t xml:space="preserve">.1. </w:t>
      </w:r>
      <w:proofErr w:type="gramStart"/>
      <w:r w:rsidRPr="00855EDD">
        <w:t>При реализации Основной образовательной программы муниципального бюджетного дошкольного учреждения детског</w:t>
      </w:r>
      <w:r>
        <w:t xml:space="preserve">о сада № </w:t>
      </w:r>
      <w:r w:rsidRPr="00855EDD">
        <w:t xml:space="preserve">2 города Каменск-Шахтинский и Основной образовательной программы, адаптированной для обучающихся с ограниченными возможностями здоровья и детей-инвалидов муниципального бюджетного дошкольного учреждения детского сада </w:t>
      </w:r>
      <w:r>
        <w:t xml:space="preserve">№ 2 </w:t>
      </w:r>
      <w:r w:rsidRPr="00855EDD">
        <w:t>города Каменск-Шахтинский (далее ОП ДО) педагоги используют следующие методы обучения и воспитания по классификации дошкольной педагогики, в основе которой лежат основные формы наглядно-действенного и наглядно образного</w:t>
      </w:r>
      <w:proofErr w:type="gramEnd"/>
      <w:r w:rsidRPr="00855EDD">
        <w:t xml:space="preserve"> мышления: </w:t>
      </w:r>
    </w:p>
    <w:p w:rsidR="00855EDD" w:rsidRPr="00855EDD" w:rsidRDefault="00855EDD" w:rsidP="00855EDD">
      <w:pPr>
        <w:jc w:val="both"/>
      </w:pPr>
      <w:r w:rsidRPr="00855EDD">
        <w:t>наглядные методы:</w:t>
      </w:r>
    </w:p>
    <w:p w:rsidR="00855EDD" w:rsidRDefault="00855EDD" w:rsidP="00855EDD">
      <w:pPr>
        <w:jc w:val="both"/>
      </w:pPr>
      <w:r>
        <w:t xml:space="preserve"> -</w:t>
      </w:r>
      <w:r w:rsidRPr="00855EDD">
        <w:t xml:space="preserve"> наблюдение </w:t>
      </w:r>
    </w:p>
    <w:p w:rsidR="00855EDD" w:rsidRDefault="00855EDD" w:rsidP="00855EDD">
      <w:pPr>
        <w:jc w:val="both"/>
      </w:pPr>
      <w:r w:rsidRPr="00855EDD">
        <w:t>- умение всматриваться в явления окружающего мира</w:t>
      </w:r>
      <w:proofErr w:type="gramStart"/>
      <w:r w:rsidRPr="00855EDD">
        <w:t>,з</w:t>
      </w:r>
      <w:proofErr w:type="gramEnd"/>
      <w:r w:rsidRPr="00855EDD">
        <w:t>амечать происходящие изменения, устанавливать их причины;</w:t>
      </w:r>
    </w:p>
    <w:p w:rsidR="00855EDD" w:rsidRDefault="00855EDD" w:rsidP="00855EDD">
      <w:pPr>
        <w:jc w:val="both"/>
      </w:pPr>
      <w:r>
        <w:t xml:space="preserve"> </w:t>
      </w:r>
      <w:proofErr w:type="gramStart"/>
      <w:r>
        <w:t xml:space="preserve">- </w:t>
      </w:r>
      <w:r w:rsidRPr="00855EDD">
        <w:t xml:space="preserve">демонстрация наглядных пособий (предметов, репродукций, диафильмов, слайдов, видеозаписей, электронных образовательных ресурсов); </w:t>
      </w:r>
      <w:proofErr w:type="gramEnd"/>
    </w:p>
    <w:p w:rsidR="00855EDD" w:rsidRDefault="00855EDD" w:rsidP="00855EDD">
      <w:pPr>
        <w:jc w:val="both"/>
      </w:pPr>
      <w:r w:rsidRPr="00855EDD">
        <w:t>словесные методы и приёмы обучения:</w:t>
      </w:r>
    </w:p>
    <w:p w:rsidR="00855EDD" w:rsidRDefault="00855EDD" w:rsidP="00855EDD">
      <w:pPr>
        <w:jc w:val="both"/>
      </w:pPr>
      <w:r>
        <w:t xml:space="preserve"> -</w:t>
      </w:r>
      <w:r w:rsidRPr="00855EDD">
        <w:t xml:space="preserve"> рассказ педагога;</w:t>
      </w:r>
    </w:p>
    <w:p w:rsidR="00855EDD" w:rsidRDefault="00855EDD" w:rsidP="00855EDD">
      <w:pPr>
        <w:jc w:val="both"/>
      </w:pPr>
      <w:r>
        <w:t xml:space="preserve"> -</w:t>
      </w:r>
      <w:r w:rsidRPr="00855EDD">
        <w:t xml:space="preserve"> рассказы детей (пересказ сказок, рассказы по картинам, о предметах, из детского опыта, творческие рассказы);</w:t>
      </w:r>
    </w:p>
    <w:p w:rsidR="00855EDD" w:rsidRDefault="00855EDD" w:rsidP="00855EDD">
      <w:pPr>
        <w:jc w:val="both"/>
      </w:pPr>
      <w:r>
        <w:t xml:space="preserve"> -</w:t>
      </w:r>
      <w:r w:rsidRPr="00855EDD">
        <w:t xml:space="preserve"> беседа; </w:t>
      </w:r>
    </w:p>
    <w:p w:rsidR="00855EDD" w:rsidRDefault="00855EDD" w:rsidP="00855EDD">
      <w:pPr>
        <w:jc w:val="both"/>
      </w:pPr>
      <w:r>
        <w:t xml:space="preserve">- </w:t>
      </w:r>
      <w:r w:rsidRPr="00855EDD">
        <w:t xml:space="preserve">чтение художественной литературы; практические методы обучения: </w:t>
      </w:r>
    </w:p>
    <w:p w:rsidR="00855EDD" w:rsidRDefault="00855EDD" w:rsidP="00855EDD">
      <w:pPr>
        <w:jc w:val="both"/>
      </w:pPr>
      <w:proofErr w:type="gramStart"/>
      <w:r>
        <w:t xml:space="preserve">- </w:t>
      </w:r>
      <w:r w:rsidRPr="00855EDD">
        <w:t xml:space="preserve">упражнение — это многократное повторение ребенком умственных или практических действий заданного содержания (подражательно исполнительского характера, конструктивные, творческие); </w:t>
      </w:r>
      <w:proofErr w:type="gramEnd"/>
    </w:p>
    <w:p w:rsidR="00855EDD" w:rsidRDefault="00855EDD" w:rsidP="00855EDD">
      <w:pPr>
        <w:jc w:val="both"/>
      </w:pPr>
      <w:r>
        <w:t xml:space="preserve">- </w:t>
      </w:r>
      <w:r w:rsidRPr="00855EDD">
        <w:t>элементарные опыты, экспериментирование;</w:t>
      </w:r>
    </w:p>
    <w:p w:rsidR="00855EDD" w:rsidRDefault="00855EDD" w:rsidP="00855EDD">
      <w:pPr>
        <w:jc w:val="both"/>
      </w:pPr>
      <w:r>
        <w:t xml:space="preserve"> - </w:t>
      </w:r>
      <w:r w:rsidRPr="00855EDD">
        <w:t xml:space="preserve">моделирование — это процесс создания моделей и их использования для формирования знаний о свойствах, структуре, отношениях, связях объектов (Д.Б. Эльконин, Л.А. Венгер, Н.Н. Поддъяков); </w:t>
      </w:r>
    </w:p>
    <w:p w:rsidR="00855EDD" w:rsidRDefault="00855EDD" w:rsidP="00855EDD">
      <w:pPr>
        <w:jc w:val="both"/>
      </w:pPr>
      <w:r w:rsidRPr="00855EDD">
        <w:t xml:space="preserve">игровые методы и приёмы обучения: </w:t>
      </w:r>
    </w:p>
    <w:p w:rsidR="00855EDD" w:rsidRDefault="00855EDD" w:rsidP="00855EDD">
      <w:pPr>
        <w:jc w:val="both"/>
      </w:pPr>
      <w:r>
        <w:t xml:space="preserve">- </w:t>
      </w:r>
      <w:r w:rsidRPr="00855EDD">
        <w:t xml:space="preserve"> дидактическая игра; </w:t>
      </w:r>
    </w:p>
    <w:p w:rsidR="00855EDD" w:rsidRDefault="00855EDD" w:rsidP="00855EDD">
      <w:pPr>
        <w:jc w:val="both"/>
      </w:pPr>
      <w:r>
        <w:t>-</w:t>
      </w:r>
      <w:r w:rsidRPr="00855EDD">
        <w:t xml:space="preserve"> воображаемая ситуация в развернутом виде: с ролями, игровыми действиями, соответствующим игровым оборудованием. </w:t>
      </w:r>
    </w:p>
    <w:p w:rsidR="00855EDD" w:rsidRDefault="00855EDD" w:rsidP="00855EDD">
      <w:pPr>
        <w:jc w:val="both"/>
      </w:pPr>
      <w:r>
        <w:t>5</w:t>
      </w:r>
      <w:r w:rsidRPr="00855EDD">
        <w:t xml:space="preserve">.2. При реализации ОП </w:t>
      </w:r>
      <w:proofErr w:type="gramStart"/>
      <w:r w:rsidRPr="00855EDD">
        <w:t>ДО</w:t>
      </w:r>
      <w:proofErr w:type="gramEnd"/>
      <w:r w:rsidRPr="00855EDD">
        <w:t xml:space="preserve"> </w:t>
      </w:r>
      <w:proofErr w:type="gramStart"/>
      <w:r w:rsidRPr="00855EDD">
        <w:t>педагоги</w:t>
      </w:r>
      <w:proofErr w:type="gramEnd"/>
      <w:r w:rsidRPr="00855EDD">
        <w:t xml:space="preserve"> используют следую</w:t>
      </w:r>
      <w:r>
        <w:t>щие педагогические технологии: -</w:t>
      </w:r>
      <w:r w:rsidRPr="00855EDD">
        <w:t xml:space="preserve"> семейно-центрированная технология;</w:t>
      </w:r>
    </w:p>
    <w:p w:rsidR="00855EDD" w:rsidRDefault="00855EDD" w:rsidP="00855EDD">
      <w:pPr>
        <w:jc w:val="both"/>
      </w:pPr>
      <w:r>
        <w:t xml:space="preserve"> -</w:t>
      </w:r>
      <w:r w:rsidRPr="00855EDD">
        <w:t xml:space="preserve"> междисциплинарная технология; </w:t>
      </w:r>
    </w:p>
    <w:p w:rsidR="00855EDD" w:rsidRDefault="00855EDD" w:rsidP="00855EDD">
      <w:pPr>
        <w:jc w:val="both"/>
      </w:pPr>
      <w:r>
        <w:t>-</w:t>
      </w:r>
      <w:r w:rsidRPr="00855EDD">
        <w:t xml:space="preserve"> личностно-ориентированные технологии;</w:t>
      </w:r>
    </w:p>
    <w:p w:rsidR="00855EDD" w:rsidRDefault="00855EDD" w:rsidP="00855EDD">
      <w:pPr>
        <w:jc w:val="both"/>
      </w:pPr>
      <w:r>
        <w:t xml:space="preserve"> -</w:t>
      </w:r>
      <w:r w:rsidRPr="00855EDD">
        <w:t xml:space="preserve"> технологии развивающего обучения; </w:t>
      </w:r>
    </w:p>
    <w:p w:rsidR="00855EDD" w:rsidRDefault="00855EDD" w:rsidP="00855EDD">
      <w:pPr>
        <w:jc w:val="both"/>
      </w:pPr>
      <w:r>
        <w:t>-</w:t>
      </w:r>
      <w:r w:rsidRPr="00855EDD">
        <w:t xml:space="preserve"> здоровьесберегающие технологии; </w:t>
      </w:r>
    </w:p>
    <w:p w:rsidR="00855EDD" w:rsidRDefault="00855EDD" w:rsidP="00855EDD">
      <w:pPr>
        <w:jc w:val="both"/>
      </w:pPr>
      <w:r>
        <w:t>-</w:t>
      </w:r>
      <w:r w:rsidRPr="00855EDD">
        <w:t xml:space="preserve"> коррекционно-развивающие технологии; </w:t>
      </w:r>
    </w:p>
    <w:p w:rsidR="00855EDD" w:rsidRDefault="00855EDD" w:rsidP="00855EDD">
      <w:pPr>
        <w:jc w:val="both"/>
      </w:pPr>
      <w:r>
        <w:t>-</w:t>
      </w:r>
      <w:r w:rsidRPr="00855EDD">
        <w:t xml:space="preserve"> технологиисовместного образования/интегрированного/инклюзивного;</w:t>
      </w:r>
    </w:p>
    <w:p w:rsidR="00855EDD" w:rsidRDefault="00855EDD" w:rsidP="00855EDD">
      <w:pPr>
        <w:jc w:val="both"/>
      </w:pPr>
      <w:r>
        <w:t xml:space="preserve"> -</w:t>
      </w:r>
      <w:r w:rsidRPr="00855EDD">
        <w:t xml:space="preserve"> технологии проблемного обучения; </w:t>
      </w:r>
    </w:p>
    <w:p w:rsidR="00855EDD" w:rsidRDefault="00855EDD" w:rsidP="00855EDD">
      <w:pPr>
        <w:jc w:val="both"/>
      </w:pPr>
      <w:r>
        <w:t>-</w:t>
      </w:r>
      <w:r w:rsidRPr="00855EDD">
        <w:t xml:space="preserve"> игровые технологии; </w:t>
      </w:r>
    </w:p>
    <w:p w:rsidR="00855EDD" w:rsidRDefault="00855EDD" w:rsidP="00855EDD">
      <w:pPr>
        <w:jc w:val="both"/>
      </w:pPr>
      <w:r>
        <w:t>-</w:t>
      </w:r>
      <w:r w:rsidRPr="00855EDD">
        <w:t xml:space="preserve"> технологии «ТРИЗ»; </w:t>
      </w:r>
    </w:p>
    <w:p w:rsidR="00855EDD" w:rsidRDefault="00855EDD" w:rsidP="00855EDD">
      <w:pPr>
        <w:jc w:val="both"/>
      </w:pPr>
      <w:r>
        <w:t>-</w:t>
      </w:r>
      <w:r w:rsidRPr="00855EDD">
        <w:t xml:space="preserve"> технологии проектной деятельности; </w:t>
      </w:r>
    </w:p>
    <w:p w:rsidR="00855EDD" w:rsidRDefault="00855EDD" w:rsidP="00855EDD">
      <w:pPr>
        <w:jc w:val="both"/>
      </w:pPr>
      <w:r>
        <w:t>-</w:t>
      </w:r>
      <w:r w:rsidRPr="00855EDD">
        <w:t xml:space="preserve"> технология исследовательской деятельности; </w:t>
      </w:r>
    </w:p>
    <w:p w:rsidR="00855EDD" w:rsidRDefault="00855EDD" w:rsidP="00855EDD">
      <w:pPr>
        <w:jc w:val="both"/>
      </w:pPr>
      <w:r>
        <w:t>-</w:t>
      </w:r>
      <w:r w:rsidRPr="00855EDD">
        <w:t xml:space="preserve"> технологии альтернативной дополнительной коммуникации. </w:t>
      </w:r>
    </w:p>
    <w:p w:rsidR="00855EDD" w:rsidRDefault="00855EDD" w:rsidP="00855EDD">
      <w:pPr>
        <w:jc w:val="both"/>
      </w:pPr>
      <w:r>
        <w:lastRenderedPageBreak/>
        <w:t>5</w:t>
      </w:r>
      <w:r w:rsidRPr="00855EDD">
        <w:t xml:space="preserve">.3. Совершенствование методов, методик и технологий осуществляется в ходе образовательного процесса реализации ОП </w:t>
      </w:r>
      <w:proofErr w:type="gramStart"/>
      <w:r w:rsidRPr="00855EDD">
        <w:t>ДО</w:t>
      </w:r>
      <w:proofErr w:type="gramEnd"/>
      <w:r w:rsidRPr="00855EDD">
        <w:t xml:space="preserve">, </w:t>
      </w:r>
      <w:proofErr w:type="gramStart"/>
      <w:r w:rsidRPr="00855EDD">
        <w:t>в</w:t>
      </w:r>
      <w:proofErr w:type="gramEnd"/>
      <w:r w:rsidRPr="00855EDD">
        <w:t xml:space="preserve"> процессе модернизации средств обучения и воспитания, изменения контингента обучающихся, при реализации инновационных проектов. После апробации новых и/или усовершенствованных методов, методик и технологий решение о дальнейшем использовании в образовательном процессе и включении в реестр методического обеспечения реализации ОП </w:t>
      </w:r>
      <w:proofErr w:type="gramStart"/>
      <w:r w:rsidRPr="00855EDD">
        <w:t>ДО</w:t>
      </w:r>
      <w:proofErr w:type="gramEnd"/>
      <w:r w:rsidRPr="00855EDD">
        <w:t xml:space="preserve"> принимается Педагогическим советом.</w:t>
      </w:r>
    </w:p>
    <w:p w:rsidR="00855EDD" w:rsidRPr="00855EDD" w:rsidRDefault="00855EDD" w:rsidP="00855EDD">
      <w:pPr>
        <w:jc w:val="center"/>
        <w:rPr>
          <w:b/>
        </w:rPr>
      </w:pPr>
      <w:r w:rsidRPr="00855EDD">
        <w:rPr>
          <w:b/>
        </w:rPr>
        <w:t>6. Обязанности педагогических работников при использовании и совершенствовании методов обучения и воспитания, образовательных технологий, электронного обучения и дистанционных образовательных технологий</w:t>
      </w:r>
    </w:p>
    <w:p w:rsidR="00855EDD" w:rsidRDefault="00855EDD" w:rsidP="00855EDD">
      <w:pPr>
        <w:jc w:val="both"/>
      </w:pPr>
      <w:r>
        <w:t>6</w:t>
      </w:r>
      <w:r w:rsidRPr="00855EDD">
        <w:t xml:space="preserve">.1. Педагоги обязаны при использовании и совершенствовании методов обучения и воспитания, образовательных технологий, электронного обучения и дистанционных образовательных технологий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обучающимися с ограниченными возможностями здоровья, взаимодействовать при необходимости с медицинскими работниками, и другими организациями. </w:t>
      </w:r>
    </w:p>
    <w:p w:rsidR="00855EDD" w:rsidRDefault="00855EDD" w:rsidP="00855EDD">
      <w:pPr>
        <w:jc w:val="both"/>
      </w:pPr>
      <w:r>
        <w:t>6</w:t>
      </w:r>
      <w:r w:rsidRPr="00855EDD">
        <w:t xml:space="preserve">.2. Выбор и сочетание методов и приемов обучения зависит </w:t>
      </w:r>
      <w:proofErr w:type="gramStart"/>
      <w:r w:rsidRPr="00855EDD">
        <w:t>от</w:t>
      </w:r>
      <w:proofErr w:type="gramEnd"/>
      <w:r w:rsidRPr="00855EDD">
        <w:t xml:space="preserve">: </w:t>
      </w:r>
    </w:p>
    <w:p w:rsidR="00855EDD" w:rsidRDefault="00855EDD" w:rsidP="00855EDD">
      <w:pPr>
        <w:jc w:val="both"/>
      </w:pPr>
      <w:r>
        <w:t>-</w:t>
      </w:r>
      <w:r w:rsidRPr="00855EDD">
        <w:t xml:space="preserve"> содержания учебного материала; </w:t>
      </w:r>
    </w:p>
    <w:p w:rsidR="00855EDD" w:rsidRDefault="00855EDD" w:rsidP="00855EDD">
      <w:pPr>
        <w:jc w:val="both"/>
      </w:pPr>
      <w:r>
        <w:t>-</w:t>
      </w:r>
      <w:r w:rsidRPr="00855EDD">
        <w:t xml:space="preserve"> возрастных особенностей детей (в младшем дошкольном возрасте ведущая роль принадлежит наглядным и игровым методам; </w:t>
      </w:r>
    </w:p>
    <w:p w:rsidR="00855EDD" w:rsidRDefault="00855EDD" w:rsidP="00855EDD">
      <w:pPr>
        <w:jc w:val="both"/>
      </w:pPr>
      <w:r w:rsidRPr="00855EDD">
        <w:t xml:space="preserve">- в среднем дошкольном возрасте возрастает роль практических и словесных методов; </w:t>
      </w:r>
    </w:p>
    <w:p w:rsidR="00855EDD" w:rsidRDefault="00855EDD" w:rsidP="00855EDD">
      <w:pPr>
        <w:jc w:val="both"/>
      </w:pPr>
      <w:r w:rsidRPr="00855EDD">
        <w:t>- в старшем дошкольном возрасте повышается роль словесных методов обучения);</w:t>
      </w:r>
    </w:p>
    <w:p w:rsidR="00855EDD" w:rsidRDefault="00855EDD" w:rsidP="00855EDD">
      <w:pPr>
        <w:jc w:val="both"/>
      </w:pPr>
      <w:r>
        <w:t xml:space="preserve"> -</w:t>
      </w:r>
      <w:r w:rsidRPr="00855EDD">
        <w:t xml:space="preserve"> формы организации обучения (воспитатель выбирает ведущий метод и к нему предусматривает разнообразные приемы); </w:t>
      </w:r>
    </w:p>
    <w:p w:rsidR="00855EDD" w:rsidRDefault="00855EDD" w:rsidP="00855EDD">
      <w:pPr>
        <w:jc w:val="both"/>
      </w:pPr>
      <w:r>
        <w:t>-</w:t>
      </w:r>
      <w:r w:rsidRPr="00855EDD">
        <w:t xml:space="preserve"> оснащенности образовательного процесса;</w:t>
      </w:r>
    </w:p>
    <w:p w:rsidR="00855EDD" w:rsidRDefault="00855EDD" w:rsidP="00855EDD">
      <w:pPr>
        <w:jc w:val="both"/>
      </w:pPr>
      <w:r>
        <w:t xml:space="preserve"> -</w:t>
      </w:r>
      <w:r w:rsidRPr="00855EDD">
        <w:t xml:space="preserve"> личности воспитателя</w:t>
      </w:r>
    </w:p>
    <w:p w:rsidR="00855EDD" w:rsidRPr="00855EDD" w:rsidRDefault="00AE22E1" w:rsidP="00855EDD">
      <w:pPr>
        <w:jc w:val="center"/>
        <w:rPr>
          <w:b/>
        </w:rPr>
      </w:pPr>
      <w:r>
        <w:rPr>
          <w:b/>
        </w:rPr>
        <w:t>7</w:t>
      </w:r>
      <w:r w:rsidR="00855EDD" w:rsidRPr="00855EDD">
        <w:rPr>
          <w:b/>
        </w:rPr>
        <w:t>. Права педагогов на выбор использования и совершенствования методов обучения и воспитания, образовательных технологий, электронного обучения и дистанционных образовательных технологий</w:t>
      </w:r>
    </w:p>
    <w:p w:rsidR="00855EDD" w:rsidRDefault="00AE22E1" w:rsidP="00855EDD">
      <w:pPr>
        <w:jc w:val="both"/>
      </w:pPr>
      <w:r>
        <w:t>7</w:t>
      </w:r>
      <w:r w:rsidR="00855EDD">
        <w:t>.1. Педагоги имеют право на свободу выбора и использования педагогически обоснованных форм, средств, методов обучения и воспитания; совершенствование методов обучения и воспитания, образовательных технологий, электронного обучения; во внедрение инноваций.</w:t>
      </w:r>
    </w:p>
    <w:p w:rsidR="00AE22E1" w:rsidRPr="00AE22E1" w:rsidRDefault="00AE22E1" w:rsidP="00AE22E1">
      <w:pPr>
        <w:jc w:val="center"/>
        <w:rPr>
          <w:b/>
        </w:rPr>
      </w:pPr>
      <w:r>
        <w:rPr>
          <w:b/>
        </w:rPr>
        <w:t>8</w:t>
      </w:r>
      <w:r w:rsidRPr="00AE22E1">
        <w:rPr>
          <w:b/>
        </w:rPr>
        <w:t>. Ответственность педагогов на выбор использования и совершенствования методов обучения и воспитания, образовательных технологий, электронного обучения и дистанционных образовательных технологий</w:t>
      </w:r>
    </w:p>
    <w:p w:rsidR="00AE22E1" w:rsidRDefault="00AE22E1" w:rsidP="00AE22E1">
      <w:pPr>
        <w:jc w:val="both"/>
      </w:pPr>
      <w:r>
        <w:t xml:space="preserve">8.1. Педагогические работники несут ответственность за эффективное использование и совершенствование методов обучения и воспитания, образовательных технологий, электронного обучения. </w:t>
      </w:r>
    </w:p>
    <w:p w:rsidR="00AE22E1" w:rsidRDefault="00AE22E1" w:rsidP="00AE22E1">
      <w:pPr>
        <w:jc w:val="both"/>
      </w:pPr>
      <w:r>
        <w:t xml:space="preserve">8.2.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</w:t>
      </w:r>
    </w:p>
    <w:p w:rsidR="00AE22E1" w:rsidRPr="00855EDD" w:rsidRDefault="00AE22E1" w:rsidP="00AE22E1">
      <w:pPr>
        <w:jc w:val="both"/>
      </w:pPr>
      <w:r>
        <w:t>8.3. Данное Положение вступает в силу с 01.09.2023г. и действует до его отмены</w:t>
      </w:r>
    </w:p>
    <w:sectPr w:rsidR="00AE22E1" w:rsidRPr="00855EDD" w:rsidSect="00131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EC4"/>
    <w:rsid w:val="00131B6B"/>
    <w:rsid w:val="005C2EC4"/>
    <w:rsid w:val="0079111E"/>
    <w:rsid w:val="00855EDD"/>
    <w:rsid w:val="008603B7"/>
    <w:rsid w:val="008A54C8"/>
    <w:rsid w:val="00AE2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2434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2023-10-22T14:03:00Z</dcterms:created>
  <dcterms:modified xsi:type="dcterms:W3CDTF">2023-10-22T15:06:00Z</dcterms:modified>
</cp:coreProperties>
</file>